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12" w:rsidRDefault="00BB1312">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BB1312">
        <w:tc>
          <w:tcPr>
            <w:tcW w:w="50" w:type="pct"/>
            <w:shd w:val="clear" w:color="F2F2F2" w:fill="auto"/>
          </w:tcPr>
          <w:p w:rsidR="00BB1312" w:rsidRDefault="00544DA6">
            <w:r>
              <w:rPr>
                <w:b/>
                <w:color w:val="000000"/>
              </w:rPr>
              <w:t>Данные электронной подписи</w:t>
            </w:r>
          </w:p>
          <w:p w:rsidR="00BB1312" w:rsidRDefault="00544DA6">
            <w:r>
              <w:rPr>
                <w:color w:val="000000"/>
                <w:sz w:val="20"/>
              </w:rPr>
              <w:t>Владелец: Афонин Никита Александрович</w:t>
            </w:r>
          </w:p>
          <w:p w:rsidR="00BB1312" w:rsidRDefault="00544DA6">
            <w:r>
              <w:rPr>
                <w:color w:val="000000"/>
                <w:sz w:val="20"/>
              </w:rPr>
              <w:t>Организация: ООО "СТРОЙЭРА", 6670217560 667801001</w:t>
            </w:r>
          </w:p>
          <w:p w:rsidR="00BB1312" w:rsidRDefault="00544DA6">
            <w:r>
              <w:rPr>
                <w:color w:val="000000"/>
                <w:sz w:val="20"/>
              </w:rPr>
              <w:t>Подписано: 26.07.2022 10:18 (МСК)</w:t>
            </w:r>
          </w:p>
          <w:p w:rsidR="00BB1312" w:rsidRDefault="00BB1312"/>
          <w:p w:rsidR="00BB1312" w:rsidRDefault="00544DA6">
            <w:r>
              <w:rPr>
                <w:b/>
                <w:color w:val="000000"/>
              </w:rPr>
              <w:t>Данные сертификата</w:t>
            </w:r>
          </w:p>
          <w:p w:rsidR="00BB1312" w:rsidRDefault="00544DA6">
            <w:r>
              <w:rPr>
                <w:color w:val="000000"/>
                <w:sz w:val="20"/>
              </w:rPr>
              <w:t>Серийный номер: 30F56B00B2ADAFA6440186F12BF0E760</w:t>
            </w:r>
          </w:p>
          <w:p w:rsidR="00BB1312" w:rsidRDefault="00544DA6">
            <w:r>
              <w:rPr>
                <w:color w:val="000000"/>
                <w:sz w:val="20"/>
              </w:rPr>
              <w:t xml:space="preserve">Срок действия: 29.09.2021 09:23 </w:t>
            </w:r>
            <w:r>
              <w:rPr>
                <w:color w:val="000000"/>
                <w:sz w:val="20"/>
              </w:rPr>
              <w:t>(МСК) - 29.09.2022 09:33 (МСК)</w:t>
            </w:r>
          </w:p>
          <w:p w:rsidR="00BB1312" w:rsidRDefault="00544DA6">
            <w:r>
              <w:rPr>
                <w:color w:val="000000"/>
                <w:sz w:val="20"/>
              </w:rPr>
              <w:t>Издатель сертификата: ООО "КОМПАНИЯ "ТЕНЗОР"</w:t>
            </w:r>
          </w:p>
        </w:tc>
        <w:tc>
          <w:tcPr>
            <w:tcW w:w="50" w:type="pct"/>
            <w:shd w:val="clear" w:color="F2F2F2" w:fill="auto"/>
          </w:tcPr>
          <w:p w:rsidR="00BB1312" w:rsidRDefault="00544DA6">
            <w:r>
              <w:rPr>
                <w:b/>
                <w:color w:val="000000"/>
              </w:rPr>
              <w:t>Данные электронной подписи</w:t>
            </w:r>
          </w:p>
          <w:p w:rsidR="00BB1312" w:rsidRDefault="00544DA6">
            <w:r>
              <w:rPr>
                <w:color w:val="000000"/>
                <w:sz w:val="20"/>
              </w:rPr>
              <w:t>Владелец: Алешина Анастасия Алексеевна</w:t>
            </w:r>
          </w:p>
          <w:p w:rsidR="00BB1312" w:rsidRDefault="00544DA6">
            <w:r>
              <w:rPr>
                <w:color w:val="000000"/>
                <w:sz w:val="20"/>
              </w:rPr>
              <w:t>Организация: МУП БВКХ "ВОДОКАНАЛ", 6604017216 667801001</w:t>
            </w:r>
          </w:p>
          <w:p w:rsidR="00BB1312" w:rsidRDefault="00544DA6">
            <w:r>
              <w:rPr>
                <w:color w:val="000000"/>
                <w:sz w:val="20"/>
              </w:rPr>
              <w:t>Подписано: 01.08.2022 06:26 (МСК)</w:t>
            </w:r>
          </w:p>
          <w:p w:rsidR="00BB1312" w:rsidRDefault="00BB1312"/>
          <w:p w:rsidR="00BB1312" w:rsidRDefault="00544DA6">
            <w:r>
              <w:rPr>
                <w:b/>
                <w:color w:val="000000"/>
              </w:rPr>
              <w:t>Данные сертификата</w:t>
            </w:r>
          </w:p>
          <w:p w:rsidR="00BB1312" w:rsidRDefault="00544DA6">
            <w:r>
              <w:rPr>
                <w:color w:val="000000"/>
                <w:sz w:val="20"/>
              </w:rPr>
              <w:t>Сери</w:t>
            </w:r>
            <w:r>
              <w:rPr>
                <w:color w:val="000000"/>
                <w:sz w:val="20"/>
              </w:rPr>
              <w:t>йный номер: 4509A549CCD5A6FFE01617E668E26F2EF06FC792</w:t>
            </w:r>
          </w:p>
          <w:p w:rsidR="00BB1312" w:rsidRDefault="00544DA6">
            <w:r>
              <w:rPr>
                <w:color w:val="000000"/>
                <w:sz w:val="20"/>
              </w:rPr>
              <w:t>Срок действия: 16.06.2021 14:35 (МСК) - 16.09.2022 14:35 (МСК)</w:t>
            </w:r>
          </w:p>
          <w:p w:rsidR="00BB1312" w:rsidRDefault="00544DA6">
            <w:r>
              <w:rPr>
                <w:color w:val="000000"/>
                <w:sz w:val="20"/>
              </w:rPr>
              <w:t>Издатель сертификата: Федеральное казначейство</w:t>
            </w:r>
          </w:p>
        </w:tc>
      </w:tr>
      <w:tr w:rsidR="00BB1312">
        <w:tc>
          <w:tcPr>
            <w:tcW w:w="50" w:type="pct"/>
            <w:shd w:val="clear" w:color="000000" w:fill="E7E6E6" w:themeFill="light2"/>
          </w:tcPr>
          <w:p w:rsidR="00BB1312" w:rsidRDefault="00544DA6">
            <w:pPr>
              <w:spacing w:after="1"/>
              <w:jc w:val="center"/>
            </w:pPr>
            <w:r>
              <w:rPr>
                <w:b/>
                <w:sz w:val="20"/>
              </w:rPr>
              <w:t>Документ подписан электронной подписью</w:t>
            </w:r>
          </w:p>
        </w:tc>
        <w:tc>
          <w:tcPr>
            <w:tcW w:w="50" w:type="pct"/>
            <w:shd w:val="clear" w:color="000000" w:fill="E7E6E6" w:themeFill="light2"/>
          </w:tcPr>
          <w:p w:rsidR="00BB1312" w:rsidRDefault="00544DA6">
            <w:pPr>
              <w:spacing w:after="1"/>
              <w:jc w:val="center"/>
            </w:pPr>
            <w:r>
              <w:rPr>
                <w:b/>
                <w:sz w:val="20"/>
              </w:rPr>
              <w:t>Документ подписан электронной подписью</w:t>
            </w:r>
          </w:p>
        </w:tc>
      </w:tr>
      <w:tr w:rsidR="00544DA6" w:rsidTr="00544DA6">
        <w:tc>
          <w:tcPr>
            <w:tcW w:w="0" w:type="auto"/>
            <w:gridSpan w:val="2"/>
            <w:shd w:val="clear" w:color="000000" w:fill="E7E6E6" w:themeFill="light2"/>
          </w:tcPr>
          <w:p w:rsidR="00BB1312" w:rsidRDefault="00544DA6">
            <w:r>
              <w:rPr>
                <w:b/>
                <w:color w:val="000000"/>
                <w:sz w:val="20"/>
              </w:rPr>
              <w:t xml:space="preserve">Номер </w:t>
            </w:r>
            <w:r>
              <w:rPr>
                <w:b/>
                <w:color w:val="000000"/>
                <w:sz w:val="20"/>
              </w:rPr>
              <w:t>договора</w:t>
            </w:r>
            <w:r>
              <w:rPr>
                <w:color w:val="000000"/>
                <w:sz w:val="20"/>
              </w:rPr>
              <w:t>: 2022.120757</w:t>
            </w:r>
          </w:p>
          <w:p w:rsidR="00BB1312" w:rsidRDefault="00544DA6">
            <w:r>
              <w:rPr>
                <w:b/>
                <w:color w:val="000000"/>
                <w:sz w:val="20"/>
              </w:rPr>
              <w:t>Место подписания</w:t>
            </w:r>
            <w:r>
              <w:rPr>
                <w:color w:val="000000"/>
                <w:sz w:val="20"/>
              </w:rPr>
              <w:t>: Электронная площадка www.rts-tender.ru</w:t>
            </w:r>
          </w:p>
          <w:p w:rsidR="00BB1312" w:rsidRDefault="00544DA6">
            <w:r>
              <w:rPr>
                <w:b/>
                <w:color w:val="000000"/>
                <w:sz w:val="20"/>
              </w:rPr>
              <w:t>Реестровый номер закупки</w:t>
            </w:r>
            <w:r>
              <w:rPr>
                <w:color w:val="000000"/>
                <w:sz w:val="20"/>
              </w:rPr>
              <w:t>: 32211531562</w:t>
            </w:r>
          </w:p>
        </w:tc>
      </w:tr>
    </w:tbl>
    <w:p w:rsidR="00BB1312" w:rsidRDefault="00BB1312"/>
    <w:p w:rsidR="007A3FB7" w:rsidRPr="00A85151"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A85151">
        <w:rPr>
          <w:b/>
          <w:lang w:val="x-none" w:eastAsia="x-none"/>
        </w:rPr>
        <w:t>№</w:t>
      </w:r>
      <w:r w:rsidR="008A0896" w:rsidRPr="00A85151">
        <w:rPr>
          <w:b/>
          <w:lang w:eastAsia="x-none"/>
        </w:rPr>
        <w:t xml:space="preserve"> </w:t>
      </w:r>
      <w:r w:rsidR="004C676D" w:rsidRPr="004C676D">
        <w:rPr>
          <w:b/>
          <w:lang w:eastAsia="x-none"/>
        </w:rPr>
        <w:t>2022.120757</w:t>
      </w:r>
    </w:p>
    <w:p w:rsidR="002E0DCC" w:rsidRDefault="00EE6097" w:rsidP="008E7F74">
      <w:pPr>
        <w:spacing w:after="20"/>
        <w:jc w:val="center"/>
        <w:rPr>
          <w:b/>
        </w:rPr>
      </w:pPr>
      <w:r>
        <w:rPr>
          <w:b/>
        </w:rPr>
        <w:t>н</w:t>
      </w:r>
      <w:r w:rsidRPr="006F77FD">
        <w:rPr>
          <w:b/>
        </w:rPr>
        <w:t xml:space="preserve">а </w:t>
      </w:r>
      <w:r w:rsidR="008E7F74" w:rsidRPr="008E7F74">
        <w:rPr>
          <w:b/>
        </w:rPr>
        <w:t xml:space="preserve">выполнение работ по </w:t>
      </w:r>
      <w:bookmarkStart w:id="1" w:name="_Hlk108009636"/>
      <w:r w:rsidR="008E7F74" w:rsidRPr="008E7F74">
        <w:rPr>
          <w:b/>
        </w:rPr>
        <w:t xml:space="preserve">капитальному ремонту водопровода, проходящего </w:t>
      </w:r>
    </w:p>
    <w:p w:rsidR="002E0DCC" w:rsidRDefault="008E7F74" w:rsidP="008E7F74">
      <w:pPr>
        <w:spacing w:after="20"/>
        <w:jc w:val="center"/>
        <w:rPr>
          <w:b/>
        </w:rPr>
      </w:pPr>
      <w:r w:rsidRPr="008E7F74">
        <w:rPr>
          <w:b/>
        </w:rPr>
        <w:t xml:space="preserve">по ул. Сиреневой, Прохладной, Лазурной (п.15.17) на участке от ул. Сиреневой, 7 </w:t>
      </w:r>
    </w:p>
    <w:p w:rsidR="007A3FB7" w:rsidRPr="007A3FB7" w:rsidRDefault="008E7F74" w:rsidP="008E7F74">
      <w:pPr>
        <w:spacing w:after="20"/>
        <w:jc w:val="center"/>
        <w:rPr>
          <w:b/>
        </w:rPr>
      </w:pPr>
      <w:r w:rsidRPr="008E7F74">
        <w:rPr>
          <w:b/>
        </w:rPr>
        <w:t>по ул. Прохладная до ж/д №</w:t>
      </w:r>
      <w:r w:rsidR="002E0DCC">
        <w:rPr>
          <w:b/>
        </w:rPr>
        <w:t xml:space="preserve"> </w:t>
      </w:r>
      <w:r w:rsidRPr="008E7F74">
        <w:rPr>
          <w:b/>
        </w:rPr>
        <w:t>11.</w:t>
      </w:r>
      <w:r w:rsidR="002E0DCC">
        <w:rPr>
          <w:b/>
        </w:rPr>
        <w:t xml:space="preserve"> </w:t>
      </w:r>
      <w:r w:rsidRPr="008E7F74">
        <w:rPr>
          <w:b/>
        </w:rPr>
        <w:t>D=160</w:t>
      </w:r>
      <w:r w:rsidR="002E0DCC">
        <w:rPr>
          <w:b/>
        </w:rPr>
        <w:t xml:space="preserve"> </w:t>
      </w:r>
      <w:r w:rsidRPr="008E7F74">
        <w:rPr>
          <w:b/>
        </w:rPr>
        <w:t>мм, L=225</w:t>
      </w:r>
      <w:r w:rsidR="002E0DCC">
        <w:rPr>
          <w:b/>
        </w:rPr>
        <w:t xml:space="preserve"> </w:t>
      </w:r>
      <w:r w:rsidRPr="008E7F74">
        <w:rPr>
          <w:b/>
        </w:rPr>
        <w:t>м.</w:t>
      </w:r>
    </w:p>
    <w:bookmarkEnd w:id="1"/>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4C676D">
        <w:t>Общество с ограниченной ответственностью «</w:t>
      </w:r>
      <w:proofErr w:type="spellStart"/>
      <w:r w:rsidR="004C676D">
        <w:t>СтройЭра</w:t>
      </w:r>
      <w:proofErr w:type="spellEnd"/>
      <w:r w:rsidR="004C676D">
        <w:t>» (ООО «</w:t>
      </w:r>
      <w:proofErr w:type="spellStart"/>
      <w:r w:rsidR="004C676D">
        <w:t>СтройЭра</w:t>
      </w:r>
      <w:proofErr w:type="spellEnd"/>
      <w:r w:rsidR="004C676D">
        <w:t>»),</w:t>
      </w:r>
      <w:r w:rsidR="008A0896" w:rsidRPr="007D0A56">
        <w:t xml:space="preserve"> именуем</w:t>
      </w:r>
      <w:r w:rsidR="008A0896">
        <w:t>ое</w:t>
      </w:r>
      <w:r w:rsidR="008A0896" w:rsidRPr="007D0A56">
        <w:t xml:space="preserve"> в дальнейшем «Подрядчик», в лице </w:t>
      </w:r>
      <w:r w:rsidR="008A0896">
        <w:t>директора Афонина Никиты Александровича</w:t>
      </w:r>
      <w:r w:rsidR="008A0896" w:rsidRPr="007D0A56">
        <w:t xml:space="preserve">, действующего на основании </w:t>
      </w:r>
      <w:r w:rsidR="008A0896">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2E0DCC">
      <w:pPr>
        <w:numPr>
          <w:ilvl w:val="0"/>
          <w:numId w:val="21"/>
        </w:numPr>
        <w:suppressAutoHyphens/>
        <w:spacing w:after="60"/>
        <w:ind w:left="284" w:hanging="284"/>
        <w:contextualSpacing/>
        <w:jc w:val="center"/>
        <w:rPr>
          <w:b/>
        </w:rPr>
      </w:pPr>
      <w:r w:rsidRPr="007A3FB7">
        <w:rPr>
          <w:b/>
        </w:rPr>
        <w:t>ПРЕДМЕТ</w:t>
      </w:r>
    </w:p>
    <w:p w:rsidR="007A3FB7" w:rsidRPr="00FD3D8F" w:rsidRDefault="007A3FB7" w:rsidP="008E7F7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8E7F74" w:rsidRPr="008E7F74">
        <w:rPr>
          <w:rFonts w:eastAsia="Calibri"/>
          <w:color w:val="00000A"/>
        </w:rPr>
        <w:t>капитальному ремонту водопровода, проходящего по ул. Сиреневой, Прохладной, Лазурной (п.15.17) на участке от ул. Сиреневой, 7 по ул. Прохладная до ж/д №11.D=160мм, L=225м.</w:t>
      </w:r>
      <w:r w:rsidR="00DB5B1A"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1), техническим заданием (Приложение № 2),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37EDC">
        <w:t>12</w:t>
      </w:r>
      <w:r w:rsidR="00EB28FB">
        <w:t>0</w:t>
      </w:r>
      <w:r w:rsidRPr="007A3FB7">
        <w:t xml:space="preserve"> (</w:t>
      </w:r>
      <w:r w:rsidR="00B37EDC">
        <w:t>ста двад</w:t>
      </w:r>
      <w:r w:rsidR="00EB28FB">
        <w:t>ца</w:t>
      </w:r>
      <w:r w:rsidR="00642EC2">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lastRenderedPageBreak/>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4C676D">
        <w:t xml:space="preserve">2 601 </w:t>
      </w:r>
      <w:r w:rsidR="00DD6613">
        <w:t>487</w:t>
      </w:r>
      <w:r w:rsidRPr="007A3FB7">
        <w:t xml:space="preserve"> (</w:t>
      </w:r>
      <w:r w:rsidR="002E0DCC">
        <w:t>Два миллиона шестьсот одна тысяча четыреста восемьдесят семь</w:t>
      </w:r>
      <w:r w:rsidRPr="007A3FB7">
        <w:t>) рублей</w:t>
      </w:r>
      <w:r w:rsidR="00B37EDC">
        <w:t xml:space="preserve"> </w:t>
      </w:r>
      <w:r w:rsidR="00DD6613">
        <w:t>2</w:t>
      </w:r>
      <w:r w:rsidR="008A0896">
        <w:t>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w:t>
      </w:r>
      <w:r w:rsidRPr="007A3FB7">
        <w:lastRenderedPageBreak/>
        <w:t>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 xml:space="preserve">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w:t>
      </w:r>
      <w:r w:rsidRPr="007A3FB7">
        <w:lastRenderedPageBreak/>
        <w:t>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lastRenderedPageBreak/>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w:t>
      </w:r>
      <w:r w:rsidRPr="007A3FB7">
        <w:lastRenderedPageBreak/>
        <w:t>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w:t>
      </w:r>
      <w:r w:rsidRPr="007A3FB7">
        <w:lastRenderedPageBreak/>
        <w:t>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2" w:name="OCRUncertain163"/>
      <w:r w:rsidRPr="007A3FB7">
        <w:t xml:space="preserve">по поврежденным и/или опасным </w:t>
      </w:r>
      <w:bookmarkEnd w:id="2"/>
      <w:r w:rsidRPr="007A3FB7">
        <w:t>для движения транспорта участкам автомобильных дорог</w:t>
      </w:r>
      <w:bookmarkStart w:id="3"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3"/>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4" w:name="OCRUncertain249"/>
      <w:r w:rsidRPr="007A3FB7">
        <w:t>работ по восстановлению безопасного проезда транспортных средств</w:t>
      </w:r>
      <w:bookmarkEnd w:id="4"/>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предусмотренных в технической документации, совместно с Подрядчиком вносить </w:t>
      </w:r>
      <w:r w:rsidRPr="007A3FB7">
        <w:lastRenderedPageBreak/>
        <w:t>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lastRenderedPageBreak/>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 xml:space="preserve">5.2.4. Заказчик вправе возражать против привлечения Подрядчиком (субподрядчиком) отдельных </w:t>
      </w:r>
      <w:r w:rsidRPr="007A3FB7">
        <w:lastRenderedPageBreak/>
        <w:t>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w:t>
      </w:r>
      <w:r w:rsidRPr="007A3FB7">
        <w:lastRenderedPageBreak/>
        <w:t>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 xml:space="preserve">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w:t>
      </w:r>
      <w:r w:rsidRPr="007A3FB7">
        <w:lastRenderedPageBreak/>
        <w:t>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w:t>
      </w:r>
      <w:r w:rsidRPr="00F30678">
        <w:lastRenderedPageBreak/>
        <w:t xml:space="preserve">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lastRenderedPageBreak/>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w:t>
      </w:r>
      <w:r w:rsidRPr="007A3FB7">
        <w:lastRenderedPageBreak/>
        <w:t>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w:t>
      </w:r>
      <w:r w:rsidRPr="007A3FB7">
        <w:lastRenderedPageBreak/>
        <w:t>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lastRenderedPageBreak/>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E86DF6">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 xml:space="preserve">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w:t>
      </w:r>
      <w:r w:rsidRPr="007A3FB7">
        <w:lastRenderedPageBreak/>
        <w:t>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w:t>
      </w:r>
      <w:r w:rsidR="00E86DF6">
        <w:t xml:space="preserve"> (независимую) гарантию </w:t>
      </w:r>
      <w:r w:rsidRPr="007A3FB7">
        <w:t>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8E7F74">
        <w:rPr>
          <w:b/>
        </w:rPr>
        <w:t>130 728</w:t>
      </w:r>
      <w:r w:rsidR="00DB46D2" w:rsidRPr="00DB46D2">
        <w:rPr>
          <w:b/>
        </w:rPr>
        <w:t xml:space="preserve"> (</w:t>
      </w:r>
      <w:r w:rsidR="0014296F">
        <w:rPr>
          <w:b/>
        </w:rPr>
        <w:t xml:space="preserve">Сто </w:t>
      </w:r>
      <w:r w:rsidR="008E7F74">
        <w:rPr>
          <w:b/>
        </w:rPr>
        <w:t>тридцать</w:t>
      </w:r>
      <w:r w:rsidR="00DB46D2" w:rsidRPr="00DB46D2">
        <w:rPr>
          <w:b/>
        </w:rPr>
        <w:t xml:space="preserve"> тысяч </w:t>
      </w:r>
      <w:r w:rsidR="008E7F74">
        <w:rPr>
          <w:b/>
        </w:rPr>
        <w:t>семьсот двадцать восемь</w:t>
      </w:r>
      <w:r w:rsidR="00DB46D2" w:rsidRPr="00DB46D2">
        <w:rPr>
          <w:b/>
        </w:rPr>
        <w:t>) рубл</w:t>
      </w:r>
      <w:r w:rsidR="00556341">
        <w:rPr>
          <w:b/>
        </w:rPr>
        <w:t>ей</w:t>
      </w:r>
      <w:r w:rsidR="00DB46D2" w:rsidRPr="00DB46D2">
        <w:rPr>
          <w:b/>
        </w:rPr>
        <w:t xml:space="preserve"> </w:t>
      </w:r>
      <w:r w:rsidR="008E7F74">
        <w:rPr>
          <w:b/>
        </w:rPr>
        <w:t>00</w:t>
      </w:r>
      <w:r w:rsidR="00DB46D2" w:rsidRPr="00DB46D2">
        <w:rPr>
          <w:b/>
        </w:rPr>
        <w:t xml:space="preserve"> копе</w:t>
      </w:r>
      <w:r w:rsidR="0014296F">
        <w:rPr>
          <w:b/>
        </w:rPr>
        <w:t>йки</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E86DF6">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E86DF6">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E86DF6">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lastRenderedPageBreak/>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4C676D"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jc w:val="center"/>
              <w:rPr>
                <w:sz w:val="22"/>
                <w:szCs w:val="22"/>
              </w:rPr>
            </w:pPr>
            <w:r w:rsidRPr="005A2379">
              <w:rPr>
                <w:sz w:val="22"/>
                <w:szCs w:val="22"/>
              </w:rPr>
              <w:t>ООО «</w:t>
            </w:r>
            <w:proofErr w:type="spellStart"/>
            <w:r w:rsidRPr="005A2379">
              <w:rPr>
                <w:sz w:val="22"/>
                <w:szCs w:val="22"/>
              </w:rPr>
              <w:t>СтройЭра</w:t>
            </w:r>
            <w:proofErr w:type="spellEnd"/>
            <w:r w:rsidRPr="005A2379">
              <w:rPr>
                <w:sz w:val="22"/>
                <w:szCs w:val="22"/>
              </w:rPr>
              <w:t>»</w:t>
            </w:r>
          </w:p>
        </w:tc>
      </w:tr>
      <w:tr w:rsidR="004C676D" w:rsidRPr="008A0896"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ind w:hanging="55"/>
              <w:contextualSpacing/>
              <w:jc w:val="center"/>
            </w:pPr>
            <w:r w:rsidRPr="007A3FB7">
              <w:t>623700, Свердловская обл., г. Березовский,</w:t>
            </w:r>
          </w:p>
          <w:p w:rsidR="004C676D" w:rsidRDefault="004C676D" w:rsidP="004C676D">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4C676D" w:rsidRPr="007F6787" w:rsidRDefault="004C676D" w:rsidP="004C676D">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F6787" w:rsidRDefault="004C676D" w:rsidP="004C676D">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710251" w:rsidRDefault="004C676D" w:rsidP="004C676D">
            <w:pPr>
              <w:tabs>
                <w:tab w:val="left" w:pos="-540"/>
                <w:tab w:val="left" w:pos="-38"/>
              </w:tabs>
              <w:ind w:right="-113" w:hanging="38"/>
              <w:contextualSpacing/>
              <w:jc w:val="center"/>
              <w:rPr>
                <w:sz w:val="22"/>
                <w:szCs w:val="22"/>
              </w:rPr>
            </w:pPr>
            <w:r w:rsidRPr="005A2379">
              <w:rPr>
                <w:sz w:val="22"/>
                <w:szCs w:val="22"/>
              </w:rPr>
              <w:t xml:space="preserve">623700, Свердловская обл., г. Березовский, ул. Коммуны, </w:t>
            </w:r>
            <w:r>
              <w:rPr>
                <w:sz w:val="22"/>
                <w:szCs w:val="22"/>
              </w:rPr>
              <w:t xml:space="preserve">д. </w:t>
            </w:r>
            <w:r w:rsidRPr="005A2379">
              <w:rPr>
                <w:sz w:val="22"/>
                <w:szCs w:val="22"/>
              </w:rPr>
              <w:t>79 а.</w:t>
            </w:r>
            <w:r>
              <w:rPr>
                <w:sz w:val="22"/>
                <w:szCs w:val="22"/>
              </w:rPr>
              <w:t xml:space="preserve"> </w:t>
            </w:r>
            <w:r w:rsidRPr="005A2379">
              <w:rPr>
                <w:sz w:val="22"/>
                <w:szCs w:val="22"/>
              </w:rPr>
              <w:t>Конт. тел. 89221304066, 8 (34369) 4-35-77.</w:t>
            </w:r>
            <w:r>
              <w:rPr>
                <w:sz w:val="22"/>
                <w:szCs w:val="22"/>
              </w:rPr>
              <w:t xml:space="preserve"> </w:t>
            </w:r>
            <w:r>
              <w:rPr>
                <w:lang w:val="en-US"/>
              </w:rPr>
              <w:t>e</w:t>
            </w:r>
            <w:r w:rsidRPr="00710251">
              <w:t>-</w:t>
            </w:r>
            <w:r>
              <w:rPr>
                <w:lang w:val="en-US"/>
              </w:rPr>
              <w:t>mail</w:t>
            </w:r>
            <w:r w:rsidRPr="00710251">
              <w:t>:</w:t>
            </w:r>
            <w:r>
              <w:t xml:space="preserve"> </w:t>
            </w:r>
            <w:hyperlink r:id="rId9" w:history="1">
              <w:r w:rsidRPr="00071812">
                <w:rPr>
                  <w:rStyle w:val="aa"/>
                </w:rPr>
                <w:t>brz96@mail.ru</w:t>
              </w:r>
            </w:hyperlink>
            <w:r>
              <w:t xml:space="preserve"> </w:t>
            </w:r>
          </w:p>
        </w:tc>
      </w:tr>
      <w:tr w:rsidR="004C676D"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rPr>
                <w:sz w:val="22"/>
                <w:szCs w:val="22"/>
              </w:rPr>
            </w:pPr>
            <w:r w:rsidRPr="005A2379">
              <w:rPr>
                <w:sz w:val="22"/>
                <w:szCs w:val="22"/>
              </w:rPr>
              <w:t>6670217560/667801001</w:t>
            </w:r>
          </w:p>
        </w:tc>
      </w:tr>
      <w:tr w:rsidR="004C676D"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rPr>
                <w:sz w:val="22"/>
                <w:szCs w:val="22"/>
              </w:rPr>
            </w:pPr>
            <w:r w:rsidRPr="005A2379">
              <w:rPr>
                <w:sz w:val="22"/>
                <w:szCs w:val="22"/>
              </w:rPr>
              <w:t>40702810516300033064</w:t>
            </w:r>
          </w:p>
        </w:tc>
      </w:tr>
      <w:tr w:rsidR="004C676D"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4C676D" w:rsidRDefault="004C676D" w:rsidP="004C676D">
            <w:pPr>
              <w:tabs>
                <w:tab w:val="left" w:pos="-540"/>
                <w:tab w:val="left" w:pos="360"/>
              </w:tabs>
              <w:contextualSpacing/>
              <w:rPr>
                <w:sz w:val="22"/>
                <w:szCs w:val="22"/>
              </w:rPr>
            </w:pPr>
            <w:r w:rsidRPr="005A2379">
              <w:rPr>
                <w:sz w:val="22"/>
                <w:szCs w:val="22"/>
              </w:rPr>
              <w:t>Уральск</w:t>
            </w:r>
            <w:r>
              <w:rPr>
                <w:sz w:val="22"/>
                <w:szCs w:val="22"/>
              </w:rPr>
              <w:t>ий</w:t>
            </w:r>
            <w:r w:rsidRPr="005A2379">
              <w:rPr>
                <w:sz w:val="22"/>
                <w:szCs w:val="22"/>
              </w:rPr>
              <w:t xml:space="preserve"> Банк ПАО </w:t>
            </w:r>
          </w:p>
          <w:p w:rsidR="004C676D" w:rsidRPr="005A2379" w:rsidRDefault="004C676D" w:rsidP="004C676D">
            <w:pPr>
              <w:tabs>
                <w:tab w:val="left" w:pos="-540"/>
                <w:tab w:val="left" w:pos="360"/>
              </w:tabs>
              <w:contextualSpacing/>
              <w:rPr>
                <w:sz w:val="22"/>
                <w:szCs w:val="22"/>
              </w:rPr>
            </w:pPr>
            <w:r>
              <w:rPr>
                <w:sz w:val="22"/>
                <w:szCs w:val="22"/>
              </w:rPr>
              <w:t>СБЕРБАНК</w:t>
            </w:r>
            <w:r w:rsidRPr="005A2379">
              <w:rPr>
                <w:sz w:val="22"/>
                <w:szCs w:val="22"/>
              </w:rPr>
              <w:t xml:space="preserve"> г. Екатеринбург       </w:t>
            </w:r>
          </w:p>
        </w:tc>
      </w:tr>
      <w:tr w:rsidR="004C676D"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rPr>
                <w:sz w:val="22"/>
                <w:szCs w:val="22"/>
              </w:rPr>
            </w:pPr>
            <w:r w:rsidRPr="005A2379">
              <w:rPr>
                <w:sz w:val="22"/>
                <w:szCs w:val="22"/>
              </w:rPr>
              <w:t>046577674</w:t>
            </w:r>
          </w:p>
        </w:tc>
      </w:tr>
      <w:tr w:rsidR="004C676D"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rPr>
                <w:sz w:val="22"/>
                <w:szCs w:val="22"/>
              </w:rPr>
            </w:pPr>
            <w:r w:rsidRPr="005A2379">
              <w:rPr>
                <w:sz w:val="22"/>
                <w:szCs w:val="22"/>
              </w:rPr>
              <w:t>30101810500000000674</w:t>
            </w:r>
          </w:p>
        </w:tc>
      </w:tr>
      <w:tr w:rsidR="004C676D"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jc w:val="center"/>
              <w:rPr>
                <w:sz w:val="22"/>
                <w:szCs w:val="22"/>
              </w:rPr>
            </w:pPr>
            <w:r w:rsidRPr="005A2379">
              <w:rPr>
                <w:sz w:val="22"/>
                <w:szCs w:val="22"/>
              </w:rPr>
              <w:t>Директор ООО «</w:t>
            </w:r>
            <w:proofErr w:type="spellStart"/>
            <w:r w:rsidRPr="005A2379">
              <w:rPr>
                <w:sz w:val="22"/>
                <w:szCs w:val="22"/>
              </w:rPr>
              <w:t>СтройЭра</w:t>
            </w:r>
            <w:proofErr w:type="spellEnd"/>
            <w:r w:rsidRPr="005A2379">
              <w:rPr>
                <w:sz w:val="22"/>
                <w:szCs w:val="22"/>
              </w:rPr>
              <w:t>»</w:t>
            </w:r>
          </w:p>
        </w:tc>
      </w:tr>
      <w:tr w:rsidR="004C676D" w:rsidRPr="007A3FB7" w:rsidTr="00F46D4D">
        <w:trPr>
          <w:trHeight w:val="63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center"/>
            </w:pPr>
          </w:p>
          <w:p w:rsidR="004C676D" w:rsidRPr="007A3FB7" w:rsidRDefault="004C676D" w:rsidP="004C676D">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C676D" w:rsidRPr="007A3FB7" w:rsidRDefault="004C676D" w:rsidP="004C676D">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4C676D" w:rsidRPr="005A2379" w:rsidRDefault="004C676D" w:rsidP="004C676D">
            <w:pPr>
              <w:tabs>
                <w:tab w:val="left" w:pos="-540"/>
                <w:tab w:val="left" w:pos="360"/>
              </w:tabs>
              <w:contextualSpacing/>
              <w:jc w:val="center"/>
              <w:rPr>
                <w:sz w:val="22"/>
                <w:szCs w:val="22"/>
              </w:rPr>
            </w:pPr>
          </w:p>
          <w:p w:rsidR="004C676D" w:rsidRPr="005A2379" w:rsidRDefault="004C676D" w:rsidP="004C676D">
            <w:pPr>
              <w:tabs>
                <w:tab w:val="left" w:pos="-540"/>
                <w:tab w:val="left" w:pos="360"/>
              </w:tabs>
              <w:contextualSpacing/>
              <w:jc w:val="center"/>
              <w:rPr>
                <w:sz w:val="22"/>
                <w:szCs w:val="22"/>
              </w:rPr>
            </w:pPr>
            <w:r w:rsidRPr="005A2379">
              <w:rPr>
                <w:sz w:val="22"/>
                <w:szCs w:val="22"/>
              </w:rPr>
              <w:t xml:space="preserve">___________________ / </w:t>
            </w:r>
            <w:r>
              <w:rPr>
                <w:sz w:val="22"/>
                <w:szCs w:val="22"/>
                <w:u w:val="single"/>
              </w:rPr>
              <w:t>Афонин Н.А.</w:t>
            </w:r>
            <w:r w:rsidRPr="005A2379">
              <w:rPr>
                <w:sz w:val="22"/>
                <w:szCs w:val="22"/>
              </w:rPr>
              <w:t xml:space="preserve"> /</w:t>
            </w:r>
          </w:p>
        </w:tc>
      </w:tr>
    </w:tbl>
    <w:p w:rsidR="007A3FB7" w:rsidRPr="007A3FB7" w:rsidRDefault="007A3FB7" w:rsidP="007A3FB7">
      <w:pPr>
        <w:contextualSpacing/>
        <w:jc w:val="both"/>
      </w:pPr>
    </w:p>
    <w:p w:rsidR="00F46D4D" w:rsidRDefault="00F46D4D" w:rsidP="007A3FB7">
      <w:pPr>
        <w:ind w:left="5400"/>
        <w:contextualSpacing/>
        <w:jc w:val="right"/>
      </w:pPr>
    </w:p>
    <w:p w:rsidR="007A3FB7" w:rsidRPr="0014296F" w:rsidRDefault="0014296F" w:rsidP="0014296F">
      <w:pPr>
        <w:ind w:left="5400" w:hanging="2990"/>
        <w:contextualSpacing/>
        <w:jc w:val="right"/>
      </w:pPr>
      <w:r w:rsidRPr="0014296F">
        <w:t>П</w:t>
      </w:r>
      <w:r w:rsidR="007A3FB7" w:rsidRPr="0014296F">
        <w:t>риложение № 2 к договору</w:t>
      </w:r>
      <w:r w:rsidR="0048211D" w:rsidRPr="0014296F">
        <w:t xml:space="preserve"> </w:t>
      </w:r>
      <w:r w:rsidR="007A3FB7" w:rsidRPr="0014296F">
        <w:t>от «___» ___________ 20</w:t>
      </w:r>
      <w:r w:rsidR="003116F4" w:rsidRPr="0014296F">
        <w:t>22</w:t>
      </w:r>
      <w:r w:rsidR="007F6787" w:rsidRPr="0014296F">
        <w:t xml:space="preserve"> </w:t>
      </w:r>
      <w:r w:rsidR="007A3FB7" w:rsidRPr="0014296F">
        <w:t>г. №</w:t>
      </w:r>
      <w:r w:rsidR="007B5A18" w:rsidRPr="0014296F">
        <w:t xml:space="preserve"> </w:t>
      </w:r>
      <w:r w:rsidR="004C676D" w:rsidRPr="004C676D">
        <w:t>2022.120757</w:t>
      </w:r>
    </w:p>
    <w:p w:rsidR="00634D48" w:rsidRPr="0014296F" w:rsidRDefault="00634D48" w:rsidP="0014296F">
      <w:pPr>
        <w:contextualSpacing/>
        <w:jc w:val="center"/>
        <w:rPr>
          <w:b/>
        </w:rPr>
      </w:pPr>
    </w:p>
    <w:p w:rsidR="008E7F74" w:rsidRPr="008E7F74" w:rsidRDefault="008E7F74" w:rsidP="008E7F74">
      <w:pPr>
        <w:spacing w:after="20"/>
        <w:jc w:val="center"/>
        <w:rPr>
          <w:b/>
        </w:rPr>
      </w:pPr>
      <w:r w:rsidRPr="008E7F74">
        <w:rPr>
          <w:b/>
        </w:rPr>
        <w:t xml:space="preserve">ТЕХНИЧЕСКОЕ ЗАДАНИЕ </w:t>
      </w:r>
    </w:p>
    <w:p w:rsidR="008E7F74" w:rsidRPr="008E7F74" w:rsidRDefault="008E7F74" w:rsidP="008E7F74">
      <w:pPr>
        <w:spacing w:after="20"/>
        <w:jc w:val="center"/>
        <w:rPr>
          <w:b/>
        </w:rPr>
      </w:pPr>
    </w:p>
    <w:p w:rsidR="008E7F74" w:rsidRPr="008E7F74" w:rsidRDefault="008E7F74" w:rsidP="008E7F74">
      <w:pPr>
        <w:spacing w:after="20"/>
        <w:jc w:val="center"/>
        <w:rPr>
          <w:b/>
        </w:rPr>
      </w:pPr>
      <w:r w:rsidRPr="008E7F74">
        <w:rPr>
          <w:b/>
        </w:rPr>
        <w:t>На выполнение работ по капитальному ремонту водопровода, проходящего по ул. Сиреневой, Прохладной, Лазурной (п.15.17) на участке от ул. Сиреневой, 7 по ул. Прохладная до ж/д №11.</w:t>
      </w:r>
      <w:r w:rsidR="002E0DCC">
        <w:rPr>
          <w:b/>
        </w:rPr>
        <w:t xml:space="preserve"> </w:t>
      </w:r>
      <w:r w:rsidRPr="008E7F74">
        <w:rPr>
          <w:b/>
          <w:lang w:val="en-US"/>
        </w:rPr>
        <w:t>D</w:t>
      </w:r>
      <w:r w:rsidRPr="008E7F74">
        <w:rPr>
          <w:b/>
        </w:rPr>
        <w:t xml:space="preserve">=160мм, </w:t>
      </w:r>
      <w:r w:rsidRPr="008E7F74">
        <w:rPr>
          <w:b/>
          <w:lang w:val="en-US"/>
        </w:rPr>
        <w:t>L</w:t>
      </w:r>
      <w:r w:rsidRPr="008E7F74">
        <w:rPr>
          <w:b/>
        </w:rPr>
        <w:t>=225м.</w:t>
      </w:r>
      <w:r w:rsidRPr="008E7F74">
        <w:rPr>
          <w:b/>
        </w:rPr>
        <w:br/>
      </w:r>
    </w:p>
    <w:p w:rsidR="008E7F74" w:rsidRPr="008E7F74" w:rsidRDefault="008E7F74" w:rsidP="008E7F74">
      <w:pPr>
        <w:numPr>
          <w:ilvl w:val="0"/>
          <w:numId w:val="23"/>
        </w:numPr>
        <w:spacing w:after="20"/>
        <w:ind w:left="0" w:firstLine="426"/>
        <w:contextualSpacing/>
        <w:jc w:val="both"/>
        <w:rPr>
          <w:b/>
        </w:rPr>
      </w:pPr>
      <w:r w:rsidRPr="008E7F74">
        <w:rPr>
          <w:b/>
        </w:rPr>
        <w:t>Наименование выполняемых работ:</w:t>
      </w:r>
    </w:p>
    <w:p w:rsidR="008E7F74" w:rsidRPr="008E7F74" w:rsidRDefault="008E7F74" w:rsidP="008E7F74">
      <w:pPr>
        <w:spacing w:after="20"/>
        <w:ind w:firstLine="426"/>
        <w:contextualSpacing/>
        <w:jc w:val="both"/>
        <w:rPr>
          <w:b/>
        </w:rPr>
      </w:pPr>
      <w:r w:rsidRPr="008E7F74">
        <w:t>Капитальный ремонт водопровода, проходящего по ул. Сиреневой, Прохладной, Лазурной (п.15.17) на участке от ул. Сиреневой, 7 по ул. Прохладная до ж/д №11.</w:t>
      </w:r>
      <w:r w:rsidRPr="008E7F74">
        <w:rPr>
          <w:b/>
        </w:rPr>
        <w:br/>
        <w:t xml:space="preserve">Вид строительства: </w:t>
      </w:r>
    </w:p>
    <w:p w:rsidR="008E7F74" w:rsidRPr="008E7F74" w:rsidRDefault="008E7F74" w:rsidP="008E7F74">
      <w:pPr>
        <w:spacing w:after="20"/>
        <w:ind w:firstLine="426"/>
        <w:jc w:val="both"/>
      </w:pPr>
      <w:r w:rsidRPr="008E7F74">
        <w:t>Капитальный ремонт.</w:t>
      </w:r>
    </w:p>
    <w:p w:rsidR="008E7F74" w:rsidRPr="008E7F74" w:rsidRDefault="008E7F74" w:rsidP="008E7F74">
      <w:pPr>
        <w:numPr>
          <w:ilvl w:val="0"/>
          <w:numId w:val="23"/>
        </w:numPr>
        <w:spacing w:after="20"/>
        <w:ind w:left="0" w:firstLine="426"/>
        <w:contextualSpacing/>
        <w:jc w:val="both"/>
        <w:rPr>
          <w:b/>
        </w:rPr>
      </w:pPr>
      <w:r w:rsidRPr="008E7F74">
        <w:rPr>
          <w:b/>
        </w:rPr>
        <w:lastRenderedPageBreak/>
        <w:t>Источник финансирования:</w:t>
      </w:r>
    </w:p>
    <w:p w:rsidR="008E7F74" w:rsidRPr="008E7F74" w:rsidRDefault="008E7F74" w:rsidP="008E7F74">
      <w:pPr>
        <w:spacing w:after="20"/>
        <w:ind w:firstLine="426"/>
        <w:jc w:val="both"/>
      </w:pPr>
      <w:r w:rsidRPr="008E7F74">
        <w:t>Собственные средства.</w:t>
      </w:r>
    </w:p>
    <w:p w:rsidR="008E7F74" w:rsidRPr="008E7F74" w:rsidRDefault="008E7F74" w:rsidP="008E7F74">
      <w:pPr>
        <w:numPr>
          <w:ilvl w:val="0"/>
          <w:numId w:val="23"/>
        </w:numPr>
        <w:spacing w:after="20"/>
        <w:ind w:left="0" w:firstLine="426"/>
        <w:contextualSpacing/>
        <w:jc w:val="both"/>
        <w:rPr>
          <w:b/>
        </w:rPr>
      </w:pPr>
      <w:r w:rsidRPr="008E7F74">
        <w:rPr>
          <w:b/>
        </w:rPr>
        <w:t>Сроки выполнения работ:</w:t>
      </w:r>
    </w:p>
    <w:p w:rsidR="008E7F74" w:rsidRPr="008E7F74" w:rsidRDefault="008E7F74" w:rsidP="008E7F74">
      <w:pPr>
        <w:spacing w:after="20"/>
        <w:ind w:firstLine="426"/>
        <w:jc w:val="both"/>
      </w:pPr>
      <w:r w:rsidRPr="008E7F74">
        <w:t>Начало работ – с момента заключения Договора.</w:t>
      </w:r>
    </w:p>
    <w:p w:rsidR="008E7F74" w:rsidRPr="008E7F74" w:rsidRDefault="008E7F74" w:rsidP="008E7F74">
      <w:pPr>
        <w:spacing w:after="20"/>
        <w:ind w:firstLine="426"/>
        <w:jc w:val="both"/>
      </w:pPr>
      <w:r w:rsidRPr="008E7F74">
        <w:t xml:space="preserve">Окончание работ - </w:t>
      </w:r>
      <w:r w:rsidRPr="008E7F74">
        <w:rPr>
          <w:color w:val="000000"/>
        </w:rPr>
        <w:t>не позднее 120 (ста двадцати) календарных дней с момента заключения Договора.</w:t>
      </w:r>
    </w:p>
    <w:p w:rsidR="008E7F74" w:rsidRPr="008E7F74" w:rsidRDefault="008E7F74" w:rsidP="008E7F74">
      <w:pPr>
        <w:numPr>
          <w:ilvl w:val="0"/>
          <w:numId w:val="23"/>
        </w:numPr>
        <w:spacing w:after="20"/>
        <w:ind w:left="0" w:firstLine="426"/>
        <w:contextualSpacing/>
        <w:jc w:val="both"/>
        <w:rPr>
          <w:b/>
        </w:rPr>
      </w:pPr>
      <w:r w:rsidRPr="008E7F74">
        <w:rPr>
          <w:b/>
        </w:rPr>
        <w:t xml:space="preserve">Исходные данные: </w:t>
      </w:r>
    </w:p>
    <w:p w:rsidR="008E7F74" w:rsidRPr="008E7F74" w:rsidRDefault="008E7F74" w:rsidP="008E7F74">
      <w:pPr>
        <w:spacing w:after="20"/>
        <w:ind w:firstLine="426"/>
        <w:jc w:val="both"/>
      </w:pPr>
      <w:r w:rsidRPr="008E7F74">
        <w:t>Локальный сметный расчет № 10-02/2022.</w:t>
      </w:r>
    </w:p>
    <w:p w:rsidR="008E7F74" w:rsidRPr="008E7F74" w:rsidRDefault="008E7F74" w:rsidP="008E7F74">
      <w:pPr>
        <w:numPr>
          <w:ilvl w:val="0"/>
          <w:numId w:val="23"/>
        </w:numPr>
        <w:spacing w:after="20"/>
        <w:ind w:left="0" w:firstLine="426"/>
        <w:contextualSpacing/>
        <w:jc w:val="both"/>
        <w:rPr>
          <w:b/>
        </w:rPr>
      </w:pPr>
      <w:r w:rsidRPr="008E7F74">
        <w:rPr>
          <w:b/>
        </w:rPr>
        <w:t>Виды выполняемых работ:</w:t>
      </w:r>
    </w:p>
    <w:p w:rsidR="008E7F74" w:rsidRPr="008E7F74" w:rsidRDefault="008E7F74" w:rsidP="008E7F74">
      <w:pPr>
        <w:spacing w:after="20"/>
        <w:ind w:firstLine="426"/>
        <w:jc w:val="both"/>
      </w:pPr>
      <w:r w:rsidRPr="008E7F74">
        <w:t xml:space="preserve">Капитальный ремонт водопровода: </w:t>
      </w:r>
    </w:p>
    <w:p w:rsidR="008E7F74" w:rsidRPr="008E7F74" w:rsidRDefault="008E7F74" w:rsidP="008E7F74">
      <w:pPr>
        <w:numPr>
          <w:ilvl w:val="0"/>
          <w:numId w:val="30"/>
        </w:numPr>
        <w:spacing w:after="20"/>
        <w:ind w:left="0" w:firstLine="426"/>
        <w:contextualSpacing/>
        <w:jc w:val="both"/>
      </w:pPr>
      <w:r w:rsidRPr="008E7F74">
        <w:t xml:space="preserve">Д-160х9,5мм; Н=2,5м; L=225м – сухой грунт, бестраншейный способ прокладки. </w:t>
      </w:r>
      <w:r w:rsidRPr="008E7F74">
        <w:br/>
        <w:t>Трубы полиэтиленовые питьевые ПЭ 100 SDR 17 ГОСТ 18599-2001.</w:t>
      </w:r>
    </w:p>
    <w:p w:rsidR="008E7F74" w:rsidRPr="008E7F74" w:rsidRDefault="008E7F74" w:rsidP="008E7F74">
      <w:pPr>
        <w:numPr>
          <w:ilvl w:val="0"/>
          <w:numId w:val="30"/>
        </w:numPr>
        <w:spacing w:after="20"/>
        <w:ind w:left="0" w:firstLine="426"/>
        <w:contextualSpacing/>
        <w:jc w:val="both"/>
      </w:pPr>
      <w:r w:rsidRPr="008E7F74">
        <w:t>Установка запорной арматуры в водопроводных колодцах - 10шт.</w:t>
      </w:r>
    </w:p>
    <w:p w:rsidR="008E7F74" w:rsidRPr="008E7F74" w:rsidRDefault="008E7F74" w:rsidP="008E7F74">
      <w:pPr>
        <w:numPr>
          <w:ilvl w:val="0"/>
          <w:numId w:val="30"/>
        </w:numPr>
        <w:spacing w:after="20"/>
        <w:contextualSpacing/>
        <w:jc w:val="both"/>
      </w:pPr>
      <w:r w:rsidRPr="008E7F74">
        <w:t>Ремонт водопроводных колодцев – 1шт.</w:t>
      </w:r>
    </w:p>
    <w:p w:rsidR="008E7F74" w:rsidRPr="008E7F74" w:rsidRDefault="008E7F74" w:rsidP="008E7F74">
      <w:pPr>
        <w:numPr>
          <w:ilvl w:val="0"/>
          <w:numId w:val="30"/>
        </w:numPr>
        <w:spacing w:after="20"/>
        <w:jc w:val="both"/>
      </w:pPr>
      <w:r w:rsidRPr="008E7F74">
        <w:t>Наружная гидроизоляция водопроводных колодцев и камеры.</w:t>
      </w:r>
    </w:p>
    <w:p w:rsidR="008E7F74" w:rsidRPr="008E7F74" w:rsidRDefault="008E7F74" w:rsidP="008E7F74">
      <w:pPr>
        <w:numPr>
          <w:ilvl w:val="0"/>
          <w:numId w:val="30"/>
        </w:numPr>
        <w:spacing w:after="20"/>
        <w:jc w:val="both"/>
      </w:pPr>
      <w:r w:rsidRPr="008E7F74">
        <w:t>Установка ходовых скоб в водопроводных колодцах.</w:t>
      </w:r>
    </w:p>
    <w:p w:rsidR="008E7F74" w:rsidRPr="008E7F74" w:rsidRDefault="008E7F74" w:rsidP="008E7F74">
      <w:pPr>
        <w:numPr>
          <w:ilvl w:val="0"/>
          <w:numId w:val="30"/>
        </w:numPr>
        <w:spacing w:after="20"/>
        <w:jc w:val="both"/>
      </w:pPr>
      <w:r w:rsidRPr="008E7F74">
        <w:t>Промывка с дезинфекцией трубопровода.</w:t>
      </w:r>
    </w:p>
    <w:p w:rsidR="008E7F74" w:rsidRPr="008E7F74" w:rsidRDefault="008E7F74" w:rsidP="008E7F74">
      <w:pPr>
        <w:numPr>
          <w:ilvl w:val="0"/>
          <w:numId w:val="30"/>
        </w:numPr>
        <w:tabs>
          <w:tab w:val="left" w:pos="851"/>
        </w:tabs>
        <w:spacing w:after="20"/>
        <w:ind w:left="0" w:firstLine="426"/>
        <w:jc w:val="both"/>
      </w:pPr>
      <w:r w:rsidRPr="008E7F74">
        <w:t xml:space="preserve">Восстановление нарушенного благоустройства. Планировка территории. </w:t>
      </w:r>
    </w:p>
    <w:p w:rsidR="008E7F74" w:rsidRPr="008E7F74" w:rsidRDefault="008E7F74" w:rsidP="008E7F74">
      <w:pPr>
        <w:numPr>
          <w:ilvl w:val="0"/>
          <w:numId w:val="30"/>
        </w:numPr>
        <w:tabs>
          <w:tab w:val="left" w:pos="851"/>
        </w:tabs>
        <w:spacing w:after="20"/>
        <w:ind w:left="0" w:firstLine="426"/>
        <w:jc w:val="both"/>
      </w:pPr>
      <w:r w:rsidRPr="008E7F74">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8E7F74" w:rsidRPr="008E7F74" w:rsidRDefault="008E7F74" w:rsidP="008E7F74">
      <w:pPr>
        <w:numPr>
          <w:ilvl w:val="0"/>
          <w:numId w:val="23"/>
        </w:numPr>
        <w:spacing w:after="20"/>
        <w:ind w:left="0" w:firstLine="426"/>
        <w:jc w:val="both"/>
        <w:rPr>
          <w:b/>
        </w:rPr>
      </w:pPr>
      <w:r w:rsidRPr="008E7F74">
        <w:rPr>
          <w:b/>
        </w:rPr>
        <w:t>Характеристики, требования к качеству применяемых материалов</w:t>
      </w:r>
    </w:p>
    <w:p w:rsidR="008E7F74" w:rsidRPr="008E7F74" w:rsidRDefault="008E7F74" w:rsidP="008E7F74">
      <w:pPr>
        <w:shd w:val="clear" w:color="auto" w:fill="FFFFFF"/>
        <w:spacing w:after="20"/>
        <w:ind w:firstLine="426"/>
        <w:jc w:val="both"/>
        <w:outlineLvl w:val="1"/>
        <w:rPr>
          <w:rFonts w:eastAsia="Calibri"/>
          <w:lang w:eastAsia="en-US"/>
        </w:rPr>
      </w:pPr>
      <w:r w:rsidRPr="008E7F74">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8E7F74" w:rsidRPr="008E7F74" w:rsidRDefault="008E7F74" w:rsidP="008E7F74">
      <w:pPr>
        <w:shd w:val="clear" w:color="auto" w:fill="FFFFFF"/>
        <w:tabs>
          <w:tab w:val="left" w:pos="709"/>
          <w:tab w:val="left" w:pos="1276"/>
          <w:tab w:val="left" w:pos="2160"/>
        </w:tabs>
        <w:suppressAutoHyphens/>
        <w:spacing w:after="20"/>
        <w:ind w:firstLine="426"/>
        <w:jc w:val="both"/>
        <w:rPr>
          <w:color w:val="000000"/>
          <w:lang w:eastAsia="ar-SA"/>
        </w:rPr>
      </w:pPr>
      <w:r w:rsidRPr="008E7F74">
        <w:rPr>
          <w:color w:val="000000"/>
          <w:lang w:eastAsia="ar-SA"/>
        </w:rPr>
        <w:t xml:space="preserve"> Качество</w:t>
      </w:r>
      <w:r w:rsidRPr="008E7F74">
        <w:rPr>
          <w:rFonts w:eastAsia="Calibri" w:cs="Calibri"/>
          <w:sz w:val="28"/>
          <w:szCs w:val="20"/>
          <w:lang w:eastAsia="en-US"/>
        </w:rPr>
        <w:t xml:space="preserve"> </w:t>
      </w:r>
      <w:r w:rsidRPr="008E7F74">
        <w:rPr>
          <w:color w:val="000000"/>
          <w:lang w:eastAsia="ar-SA"/>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8E7F74" w:rsidRPr="008E7F74" w:rsidRDefault="008E7F74" w:rsidP="008E7F74">
      <w:pPr>
        <w:shd w:val="clear" w:color="auto" w:fill="FFFFFF"/>
        <w:tabs>
          <w:tab w:val="left" w:pos="709"/>
          <w:tab w:val="left" w:pos="1276"/>
          <w:tab w:val="left" w:pos="2160"/>
        </w:tabs>
        <w:suppressAutoHyphens/>
        <w:spacing w:after="20"/>
        <w:ind w:firstLine="426"/>
        <w:jc w:val="both"/>
        <w:rPr>
          <w:color w:val="000000"/>
          <w:lang w:eastAsia="ar-SA"/>
        </w:rPr>
      </w:pPr>
      <w:r w:rsidRPr="008E7F74">
        <w:rPr>
          <w:color w:val="000000"/>
          <w:lang w:eastAsia="ar-SA"/>
        </w:rPr>
        <w:t xml:space="preserve">- сертификаты, паспорта, разрешения с указанием области применения, действительной в течение срока действия Договора: </w:t>
      </w:r>
    </w:p>
    <w:p w:rsidR="008E7F74" w:rsidRPr="008E7F74" w:rsidRDefault="008E7F74" w:rsidP="008E7F74">
      <w:pPr>
        <w:shd w:val="clear" w:color="auto" w:fill="FFFFFF"/>
        <w:tabs>
          <w:tab w:val="left" w:pos="709"/>
          <w:tab w:val="left" w:pos="1276"/>
          <w:tab w:val="left" w:pos="2160"/>
        </w:tabs>
        <w:suppressAutoHyphens/>
        <w:spacing w:after="20"/>
        <w:ind w:firstLine="426"/>
        <w:jc w:val="both"/>
        <w:rPr>
          <w:color w:val="000000"/>
          <w:lang w:eastAsia="ar-SA"/>
        </w:rPr>
      </w:pPr>
      <w:r w:rsidRPr="008E7F74">
        <w:rPr>
          <w:color w:val="000000"/>
          <w:lang w:eastAsia="ar-SA"/>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E7F74" w:rsidRPr="008E7F74" w:rsidRDefault="008E7F74" w:rsidP="008E7F74">
      <w:pPr>
        <w:shd w:val="clear" w:color="auto" w:fill="FFFFFF"/>
        <w:tabs>
          <w:tab w:val="left" w:pos="709"/>
          <w:tab w:val="left" w:pos="1276"/>
          <w:tab w:val="left" w:pos="2160"/>
        </w:tabs>
        <w:suppressAutoHyphens/>
        <w:spacing w:after="20"/>
        <w:ind w:firstLine="426"/>
        <w:jc w:val="both"/>
        <w:rPr>
          <w:color w:val="000000"/>
          <w:lang w:eastAsia="ar-SA"/>
        </w:rPr>
      </w:pPr>
      <w:r w:rsidRPr="008E7F74">
        <w:rPr>
          <w:color w:val="000000"/>
          <w:lang w:eastAsia="ar-SA"/>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8E7F74" w:rsidRPr="008E7F74" w:rsidRDefault="008E7F74" w:rsidP="008E7F74">
      <w:pPr>
        <w:shd w:val="clear" w:color="auto" w:fill="FFFFFF"/>
        <w:tabs>
          <w:tab w:val="left" w:pos="709"/>
          <w:tab w:val="left" w:pos="1276"/>
          <w:tab w:val="left" w:pos="2160"/>
        </w:tabs>
        <w:suppressAutoHyphens/>
        <w:spacing w:after="20"/>
        <w:ind w:firstLine="426"/>
        <w:jc w:val="both"/>
        <w:rPr>
          <w:color w:val="000000"/>
          <w:lang w:eastAsia="ar-SA"/>
        </w:rPr>
      </w:pPr>
      <w:r w:rsidRPr="008E7F74">
        <w:rPr>
          <w:color w:val="000000"/>
          <w:lang w:eastAsia="ar-SA"/>
        </w:rPr>
        <w:t xml:space="preserve">- документы о качестве (паспорта), выданные заводами-изготовителями. </w:t>
      </w:r>
    </w:p>
    <w:p w:rsidR="008E7F74" w:rsidRPr="008E7F74" w:rsidRDefault="008E7F74" w:rsidP="008E7F74">
      <w:pPr>
        <w:shd w:val="clear" w:color="auto" w:fill="FFFFFF"/>
        <w:spacing w:after="20"/>
        <w:ind w:firstLine="426"/>
        <w:jc w:val="both"/>
        <w:outlineLvl w:val="1"/>
        <w:rPr>
          <w:rFonts w:eastAsia="Calibri"/>
          <w:lang w:eastAsia="en-US"/>
        </w:rPr>
      </w:pPr>
      <w:r w:rsidRPr="008E7F74">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8E7F74">
        <w:rPr>
          <w:rFonts w:eastAsia="Calibri"/>
          <w:lang w:eastAsia="en-US"/>
        </w:rPr>
        <w:t xml:space="preserve"> </w:t>
      </w:r>
    </w:p>
    <w:p w:rsidR="008E7F74" w:rsidRPr="008E7F74" w:rsidRDefault="008E7F74" w:rsidP="008E7F74">
      <w:pPr>
        <w:numPr>
          <w:ilvl w:val="0"/>
          <w:numId w:val="23"/>
        </w:numPr>
        <w:spacing w:after="20"/>
        <w:ind w:left="0" w:firstLine="426"/>
        <w:jc w:val="both"/>
        <w:rPr>
          <w:b/>
        </w:rPr>
      </w:pPr>
      <w:r w:rsidRPr="008E7F74">
        <w:rPr>
          <w:b/>
        </w:rPr>
        <w:t>Условия выполнения работ:</w:t>
      </w:r>
    </w:p>
    <w:p w:rsidR="008E7F74" w:rsidRPr="008E7F74" w:rsidRDefault="008E7F74" w:rsidP="008E7F74">
      <w:pPr>
        <w:spacing w:after="20"/>
        <w:ind w:firstLine="426"/>
        <w:jc w:val="both"/>
      </w:pPr>
      <w:r w:rsidRPr="008E7F74">
        <w:t>Подрядчик осуществляет строительно-монтажные работы в соответствии с Договором и действующими нормативными документами.</w:t>
      </w:r>
    </w:p>
    <w:p w:rsidR="008E7F74" w:rsidRPr="008E7F74" w:rsidRDefault="008E7F74" w:rsidP="008E7F74">
      <w:pPr>
        <w:spacing w:after="20"/>
        <w:ind w:firstLine="426"/>
        <w:jc w:val="both"/>
      </w:pPr>
      <w:r w:rsidRPr="008E7F74">
        <w:t>Подрядчик обязан предоставить два экземпляра проекта производства работ (ППР) и календарный план за три дня до начала работ.</w:t>
      </w:r>
    </w:p>
    <w:p w:rsidR="008E7F74" w:rsidRPr="008E7F74" w:rsidRDefault="008E7F74" w:rsidP="008E7F74">
      <w:pPr>
        <w:tabs>
          <w:tab w:val="left" w:pos="851"/>
          <w:tab w:val="left" w:pos="993"/>
        </w:tabs>
        <w:spacing w:after="20"/>
        <w:ind w:firstLine="426"/>
        <w:contextualSpacing/>
        <w:jc w:val="both"/>
      </w:pPr>
      <w:r w:rsidRPr="008E7F74">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rsidR="008E7F74" w:rsidRPr="008E7F74" w:rsidRDefault="008E7F74" w:rsidP="008E7F74">
      <w:pPr>
        <w:spacing w:after="20"/>
        <w:ind w:firstLine="426"/>
        <w:jc w:val="both"/>
      </w:pPr>
      <w:r w:rsidRPr="008E7F74">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8E7F74" w:rsidRPr="008E7F74" w:rsidRDefault="008E7F74" w:rsidP="008E7F74">
      <w:pPr>
        <w:spacing w:after="20"/>
        <w:ind w:firstLine="426"/>
        <w:jc w:val="both"/>
        <w:rPr>
          <w:bCs/>
        </w:rPr>
      </w:pPr>
      <w:r w:rsidRPr="008E7F74">
        <w:lastRenderedPageBreak/>
        <w:t>После завершения строительства производится уборка строительного мусора и благоустройство территории. В</w:t>
      </w:r>
      <w:r w:rsidRPr="008E7F74">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8E7F74" w:rsidRPr="008E7F74" w:rsidRDefault="008E7F74" w:rsidP="008E7F74">
      <w:pPr>
        <w:tabs>
          <w:tab w:val="left" w:pos="851"/>
          <w:tab w:val="left" w:pos="993"/>
        </w:tabs>
        <w:spacing w:after="20"/>
        <w:ind w:firstLine="426"/>
        <w:jc w:val="both"/>
        <w:rPr>
          <w:color w:val="000000"/>
        </w:rPr>
      </w:pPr>
      <w:r w:rsidRPr="008E7F74">
        <w:rPr>
          <w:color w:val="000000"/>
        </w:rPr>
        <w:t>Ответственность за пожарную безопасность, охрану труда и технику безопасности несет Подрядчик.</w:t>
      </w:r>
    </w:p>
    <w:p w:rsidR="008E7F74" w:rsidRPr="008E7F74" w:rsidRDefault="008E7F74" w:rsidP="008E7F74">
      <w:pPr>
        <w:widowControl w:val="0"/>
        <w:shd w:val="clear" w:color="auto" w:fill="FFFFFF"/>
        <w:autoSpaceDE w:val="0"/>
        <w:autoSpaceDN w:val="0"/>
        <w:adjustRightInd w:val="0"/>
        <w:spacing w:after="20"/>
        <w:ind w:firstLine="426"/>
        <w:jc w:val="both"/>
        <w:rPr>
          <w:color w:val="000000"/>
        </w:rPr>
      </w:pPr>
      <w:r w:rsidRPr="008E7F74">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8E7F74" w:rsidRPr="008E7F74" w:rsidRDefault="008E7F74" w:rsidP="008E7F74">
      <w:pPr>
        <w:widowControl w:val="0"/>
        <w:shd w:val="clear" w:color="auto" w:fill="FFFFFF"/>
        <w:autoSpaceDE w:val="0"/>
        <w:autoSpaceDN w:val="0"/>
        <w:adjustRightInd w:val="0"/>
        <w:spacing w:after="20"/>
        <w:ind w:firstLine="426"/>
        <w:jc w:val="both"/>
        <w:rPr>
          <w:color w:val="000000"/>
        </w:rPr>
      </w:pPr>
      <w:r w:rsidRPr="008E7F74">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8E7F74" w:rsidRPr="008E7F74" w:rsidRDefault="008E7F74" w:rsidP="008E7F74">
      <w:pPr>
        <w:widowControl w:val="0"/>
        <w:shd w:val="clear" w:color="auto" w:fill="FFFFFF"/>
        <w:autoSpaceDE w:val="0"/>
        <w:autoSpaceDN w:val="0"/>
        <w:adjustRightInd w:val="0"/>
        <w:spacing w:after="20"/>
        <w:ind w:firstLine="426"/>
        <w:jc w:val="both"/>
        <w:rPr>
          <w:color w:val="000000"/>
        </w:rPr>
      </w:pPr>
      <w:r w:rsidRPr="008E7F74">
        <w:t xml:space="preserve">Подрядчик обязан за сутки уведомить службу Заказчика о готовности работ, подлежащих освидетельствованию </w:t>
      </w:r>
      <w:r w:rsidRPr="008E7F74">
        <w:rPr>
          <w:color w:val="000000"/>
        </w:rPr>
        <w:t>с последующим подписанием актов скрытых работ.</w:t>
      </w:r>
    </w:p>
    <w:p w:rsidR="008E7F74" w:rsidRPr="008E7F74" w:rsidRDefault="008E7F74" w:rsidP="008E7F74">
      <w:pPr>
        <w:widowControl w:val="0"/>
        <w:shd w:val="clear" w:color="auto" w:fill="FFFFFF"/>
        <w:autoSpaceDE w:val="0"/>
        <w:autoSpaceDN w:val="0"/>
        <w:adjustRightInd w:val="0"/>
        <w:spacing w:after="20"/>
        <w:ind w:firstLine="426"/>
        <w:jc w:val="both"/>
        <w:rPr>
          <w:color w:val="000000"/>
        </w:rPr>
      </w:pPr>
      <w:r w:rsidRPr="008E7F74">
        <w:t>После завершения строительства, Подрядчик обязан выполнить исполнительную геодезическую съемку проложенных сетей, полученные данные внести в информационную систему обеспечения градостроительной деятельности и нанести на геодезические планшеты Березовского городского округа. Передать Заказчику растровую копию топографических планов масштаба 1:500 с отметкой согласования Отдела архитектуры Березовского городского округа Свердловской области на бумажном носителе.</w:t>
      </w:r>
    </w:p>
    <w:p w:rsidR="008E7F74" w:rsidRPr="008E7F74" w:rsidRDefault="008E7F74" w:rsidP="008E7F74">
      <w:pPr>
        <w:widowControl w:val="0"/>
        <w:shd w:val="clear" w:color="auto" w:fill="FFFFFF"/>
        <w:autoSpaceDE w:val="0"/>
        <w:autoSpaceDN w:val="0"/>
        <w:adjustRightInd w:val="0"/>
        <w:spacing w:after="20"/>
        <w:ind w:firstLine="426"/>
        <w:jc w:val="both"/>
      </w:pPr>
      <w:r w:rsidRPr="008E7F74">
        <w:t>Все возникающие по ходу выполнения работ изменения согласовать с Заказчиком и оформить в исполнительной документации.</w:t>
      </w:r>
    </w:p>
    <w:p w:rsidR="008E7F74" w:rsidRPr="008E7F74" w:rsidRDefault="008E7F74" w:rsidP="008E7F74">
      <w:pPr>
        <w:widowControl w:val="0"/>
        <w:numPr>
          <w:ilvl w:val="0"/>
          <w:numId w:val="23"/>
        </w:numPr>
        <w:shd w:val="clear" w:color="auto" w:fill="FFFFFF"/>
        <w:tabs>
          <w:tab w:val="left" w:pos="709"/>
          <w:tab w:val="left" w:pos="993"/>
        </w:tabs>
        <w:autoSpaceDE w:val="0"/>
        <w:autoSpaceDN w:val="0"/>
        <w:adjustRightInd w:val="0"/>
        <w:spacing w:after="20"/>
        <w:ind w:left="0" w:firstLine="426"/>
        <w:contextualSpacing/>
        <w:jc w:val="both"/>
        <w:rPr>
          <w:b/>
          <w:color w:val="000000"/>
        </w:rPr>
      </w:pPr>
      <w:r w:rsidRPr="008E7F74">
        <w:rPr>
          <w:b/>
          <w:color w:val="000000"/>
        </w:rPr>
        <w:t>Применяемые нормативные документы:</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 xml:space="preserve">«Градостроительный Кодекс Российской Федерации» N 190-ФЗ от 29.12.2004 </w:t>
      </w:r>
      <w:r w:rsidRPr="008E7F74">
        <w:t>(в ред. от 02.07.2021) (с изм. и доп., вступ. в силу с 01.10.2021).</w:t>
      </w:r>
    </w:p>
    <w:p w:rsidR="008E7F74" w:rsidRPr="008E7F74" w:rsidRDefault="008E7F74" w:rsidP="008E7F74">
      <w:pPr>
        <w:numPr>
          <w:ilvl w:val="0"/>
          <w:numId w:val="26"/>
        </w:numPr>
        <w:ind w:left="0" w:right="114" w:firstLine="426"/>
        <w:contextualSpacing/>
        <w:jc w:val="both"/>
        <w:rPr>
          <w:rFonts w:eastAsia="Calibri"/>
        </w:rPr>
      </w:pPr>
      <w:r w:rsidRPr="008E7F74">
        <w:rPr>
          <w:bCs/>
        </w:rPr>
        <w:t>СП</w:t>
      </w:r>
      <w:r w:rsidRPr="008E7F74">
        <w:t xml:space="preserve"> 31.13330.2021 «</w:t>
      </w:r>
      <w:r w:rsidRPr="008E7F74">
        <w:rPr>
          <w:bCs/>
        </w:rPr>
        <w:t>Водоснабжение</w:t>
      </w:r>
      <w:r w:rsidRPr="008E7F74">
        <w:t xml:space="preserve">. </w:t>
      </w:r>
      <w:r w:rsidRPr="008E7F74">
        <w:rPr>
          <w:bCs/>
        </w:rPr>
        <w:t>Наружные</w:t>
      </w:r>
      <w:r w:rsidRPr="008E7F74">
        <w:t xml:space="preserve"> </w:t>
      </w:r>
      <w:r w:rsidRPr="008E7F74">
        <w:rPr>
          <w:bCs/>
        </w:rPr>
        <w:t>сети</w:t>
      </w:r>
      <w:r w:rsidRPr="008E7F74">
        <w:t xml:space="preserve"> </w:t>
      </w:r>
      <w:r w:rsidRPr="008E7F74">
        <w:rPr>
          <w:bCs/>
        </w:rPr>
        <w:t>и</w:t>
      </w:r>
      <w:r w:rsidRPr="008E7F74">
        <w:t xml:space="preserve"> </w:t>
      </w:r>
      <w:r w:rsidRPr="008E7F74">
        <w:rPr>
          <w:bCs/>
        </w:rPr>
        <w:t>сооружения</w:t>
      </w:r>
      <w:r w:rsidRPr="008E7F74">
        <w:rPr>
          <w:rFonts w:eastAsia="Calibri"/>
        </w:rPr>
        <w:t>».</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45.13330.2017 «Земляные сооружения, основания и фундаменты».</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48.13330.2019 «Организация строительства».</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68.13330.2017 «Приемка в эксплуатацию законченных строительством объектов. Основные положения».</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70.13330.2012 «Несущие и ограждающие конструкции».</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126.13330.2017 «Геодезические работы в строительстве».</w:t>
      </w:r>
    </w:p>
    <w:p w:rsidR="008E7F74" w:rsidRPr="008E7F74" w:rsidRDefault="008E7F74" w:rsidP="008E7F74">
      <w:pPr>
        <w:numPr>
          <w:ilvl w:val="0"/>
          <w:numId w:val="26"/>
        </w:numPr>
        <w:ind w:left="0" w:right="114" w:firstLine="426"/>
        <w:contextualSpacing/>
        <w:jc w:val="both"/>
        <w:rPr>
          <w:rFonts w:eastAsia="Calibri"/>
        </w:rPr>
      </w:pPr>
      <w:r w:rsidRPr="008E7F74">
        <w:rPr>
          <w:rFonts w:eastAsia="Calibri"/>
        </w:rPr>
        <w:t>СП 129.13330.2019 «Наружные сети и сооружения водоснабжения и канализации».</w:t>
      </w:r>
    </w:p>
    <w:p w:rsidR="008E7F74" w:rsidRPr="008E7F74" w:rsidRDefault="008E7F74" w:rsidP="008E7F74">
      <w:pPr>
        <w:numPr>
          <w:ilvl w:val="0"/>
          <w:numId w:val="26"/>
        </w:numPr>
        <w:ind w:left="0" w:right="114" w:firstLine="284"/>
        <w:contextualSpacing/>
        <w:jc w:val="both"/>
        <w:rPr>
          <w:rFonts w:eastAsia="Calibri"/>
        </w:rPr>
      </w:pPr>
      <w:r w:rsidRPr="008E7F74">
        <w:rPr>
          <w:rFonts w:eastAsia="Calibri"/>
        </w:rPr>
        <w:t>СП 341.1325800.2017 «Подземные инженерные коммуникации. Прокладка горизонтальными направленным бурением».</w:t>
      </w:r>
    </w:p>
    <w:p w:rsidR="008E7F74" w:rsidRPr="008E7F74" w:rsidRDefault="008E7F74" w:rsidP="008E7F74">
      <w:pPr>
        <w:numPr>
          <w:ilvl w:val="0"/>
          <w:numId w:val="26"/>
        </w:numPr>
        <w:ind w:left="0" w:right="114" w:firstLine="284"/>
        <w:contextualSpacing/>
        <w:jc w:val="both"/>
        <w:rPr>
          <w:rFonts w:eastAsia="Calibri"/>
        </w:rPr>
      </w:pPr>
      <w:r w:rsidRPr="008E7F74">
        <w:rPr>
          <w:rFonts w:eastAsia="Calibri"/>
        </w:rPr>
        <w:t>СП 399.1325800.2018 «Системы водоснабжения и канализации наружные из полимерных материалов. Правила проектирования и монтажа».</w:t>
      </w:r>
    </w:p>
    <w:p w:rsidR="008E7F74" w:rsidRPr="008E7F74" w:rsidRDefault="008E7F74" w:rsidP="008E7F74">
      <w:pPr>
        <w:numPr>
          <w:ilvl w:val="0"/>
          <w:numId w:val="26"/>
        </w:numPr>
        <w:ind w:left="0" w:right="114" w:firstLine="284"/>
        <w:contextualSpacing/>
        <w:jc w:val="both"/>
        <w:rPr>
          <w:rFonts w:eastAsia="Calibri"/>
        </w:rPr>
      </w:pPr>
      <w:r w:rsidRPr="008E7F74">
        <w:rPr>
          <w:rFonts w:eastAsia="Calibri"/>
        </w:rPr>
        <w:t>СНиП III-4-80* «Правила производства и приемки работ».</w:t>
      </w:r>
    </w:p>
    <w:p w:rsidR="008E7F74" w:rsidRPr="008E7F74" w:rsidRDefault="008E7F74" w:rsidP="008E7F74">
      <w:pPr>
        <w:numPr>
          <w:ilvl w:val="0"/>
          <w:numId w:val="26"/>
        </w:numPr>
        <w:ind w:left="0" w:right="114" w:firstLine="284"/>
        <w:contextualSpacing/>
        <w:jc w:val="both"/>
        <w:rPr>
          <w:rFonts w:eastAsia="Calibri"/>
        </w:rPr>
      </w:pPr>
      <w:r w:rsidRPr="008E7F74">
        <w:rPr>
          <w:rFonts w:eastAsia="Calibri"/>
        </w:rPr>
        <w:t>СНиП 12.03-2001 «Безопасность труда в строительстве. Часть 1 Общие требования».</w:t>
      </w:r>
    </w:p>
    <w:p w:rsidR="008E7F74" w:rsidRPr="008E7F74" w:rsidRDefault="008E7F74" w:rsidP="008E7F74">
      <w:pPr>
        <w:numPr>
          <w:ilvl w:val="0"/>
          <w:numId w:val="26"/>
        </w:numPr>
        <w:ind w:left="0" w:right="114" w:firstLine="284"/>
        <w:contextualSpacing/>
        <w:jc w:val="both"/>
        <w:rPr>
          <w:rFonts w:eastAsia="Calibri"/>
        </w:rPr>
      </w:pPr>
      <w:r w:rsidRPr="008E7F74">
        <w:rPr>
          <w:rFonts w:eastAsia="Calibri"/>
        </w:rPr>
        <w:t>СНиП 12-04-02 «Безопасность труда в строительстве. Часть 2 Строительное производство».</w:t>
      </w:r>
    </w:p>
    <w:p w:rsidR="008E7F74" w:rsidRPr="008E7F74" w:rsidRDefault="008E7F74" w:rsidP="008E7F74">
      <w:pPr>
        <w:numPr>
          <w:ilvl w:val="0"/>
          <w:numId w:val="26"/>
        </w:numPr>
        <w:ind w:left="0" w:right="114" w:firstLine="284"/>
        <w:contextualSpacing/>
        <w:jc w:val="both"/>
        <w:rPr>
          <w:rFonts w:eastAsia="Calibri"/>
        </w:rPr>
      </w:pPr>
      <w:r w:rsidRPr="008E7F74">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E7F74" w:rsidRPr="008E7F74" w:rsidRDefault="008E7F74" w:rsidP="008E7F74">
      <w:pPr>
        <w:numPr>
          <w:ilvl w:val="0"/>
          <w:numId w:val="26"/>
        </w:numPr>
        <w:ind w:right="114"/>
        <w:contextualSpacing/>
        <w:jc w:val="both"/>
        <w:rPr>
          <w:rFonts w:eastAsia="Calibri"/>
        </w:rPr>
      </w:pPr>
      <w:r w:rsidRPr="008E7F74">
        <w:rPr>
          <w:rFonts w:eastAsia="Calibri"/>
        </w:rPr>
        <w:t>ГОСТ 12.1.004-91 ССБТ «Пожарная безопасность. Общие требования».</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lastRenderedPageBreak/>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Федеральный Закон от 10.01.2002 № 7-ФЗ «Об охране окружающей среды».</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Федеральный Закон от 24.06.1998 № 89-ФЗ «Об отходах производства и потребления».</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Федеральный Закон от 04.05.2011 № 99-ФЗ «О лицензировании отдельных видов деятельности».</w:t>
      </w:r>
    </w:p>
    <w:p w:rsidR="008E7F74" w:rsidRPr="008E7F74" w:rsidRDefault="008E7F74" w:rsidP="008E7F74">
      <w:pPr>
        <w:numPr>
          <w:ilvl w:val="0"/>
          <w:numId w:val="26"/>
        </w:numPr>
        <w:ind w:left="0" w:right="114" w:firstLine="360"/>
        <w:contextualSpacing/>
        <w:jc w:val="both"/>
        <w:rPr>
          <w:rFonts w:eastAsia="Calibri"/>
        </w:rPr>
      </w:pPr>
      <w:r w:rsidRPr="008E7F74">
        <w:rPr>
          <w:rFonts w:eastAsia="Calibri"/>
        </w:rPr>
        <w:t>Федеральный закон от 21.12.94 г. № 69-ФЗ «О пожарной безопасности».</w:t>
      </w:r>
    </w:p>
    <w:p w:rsidR="008E7F74" w:rsidRPr="008E7F74" w:rsidRDefault="008E7F74" w:rsidP="008E7F74">
      <w:pPr>
        <w:numPr>
          <w:ilvl w:val="0"/>
          <w:numId w:val="23"/>
        </w:numPr>
        <w:tabs>
          <w:tab w:val="left" w:pos="851"/>
          <w:tab w:val="left" w:pos="993"/>
        </w:tabs>
        <w:spacing w:after="20"/>
        <w:ind w:left="0" w:firstLine="360"/>
        <w:jc w:val="both"/>
        <w:rPr>
          <w:b/>
        </w:rPr>
      </w:pPr>
      <w:r w:rsidRPr="008E7F74">
        <w:rPr>
          <w:b/>
          <w:bCs/>
        </w:rPr>
        <w:t>Требования по сроку гарантий качества на результаты работ:</w:t>
      </w:r>
    </w:p>
    <w:p w:rsidR="008E7F74" w:rsidRPr="008E7F74" w:rsidRDefault="008E7F74" w:rsidP="008E7F74">
      <w:pPr>
        <w:tabs>
          <w:tab w:val="num" w:pos="426"/>
        </w:tabs>
        <w:spacing w:after="20"/>
        <w:ind w:firstLine="426"/>
        <w:jc w:val="both"/>
        <w:rPr>
          <w:lang w:eastAsia="en-US"/>
        </w:rPr>
      </w:pPr>
      <w:r w:rsidRPr="008E7F74">
        <w:rPr>
          <w:lang w:eastAsia="en-US"/>
        </w:rPr>
        <w:t>1. Срок предоставления гарантий качества: 5 лет с момента подписания Заказчиком Актов приемки выполненных работ.</w:t>
      </w:r>
    </w:p>
    <w:p w:rsidR="008E7F74" w:rsidRPr="008E7F74" w:rsidRDefault="008E7F74" w:rsidP="008E7F74">
      <w:pPr>
        <w:tabs>
          <w:tab w:val="num" w:pos="426"/>
        </w:tabs>
        <w:spacing w:after="20"/>
        <w:ind w:firstLine="426"/>
        <w:jc w:val="both"/>
        <w:rPr>
          <w:lang w:eastAsia="en-US"/>
        </w:rPr>
      </w:pPr>
      <w:r w:rsidRPr="008E7F74">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E7F74" w:rsidRPr="008E7F74" w:rsidRDefault="008E7F74" w:rsidP="008E7F74">
      <w:pPr>
        <w:tabs>
          <w:tab w:val="left" w:pos="851"/>
          <w:tab w:val="left" w:pos="993"/>
        </w:tabs>
        <w:spacing w:after="20"/>
        <w:ind w:firstLine="426"/>
        <w:jc w:val="both"/>
        <w:rPr>
          <w:lang w:eastAsia="en-US"/>
        </w:rPr>
      </w:pPr>
      <w:r w:rsidRPr="008E7F74">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8E7F74" w:rsidRPr="008E7F74" w:rsidRDefault="008E7F74" w:rsidP="008E7F74">
      <w:pPr>
        <w:numPr>
          <w:ilvl w:val="0"/>
          <w:numId w:val="23"/>
        </w:numPr>
        <w:tabs>
          <w:tab w:val="left" w:pos="851"/>
          <w:tab w:val="left" w:pos="993"/>
        </w:tabs>
        <w:spacing w:after="20"/>
        <w:contextualSpacing/>
        <w:jc w:val="both"/>
        <w:rPr>
          <w:b/>
        </w:rPr>
      </w:pPr>
      <w:r w:rsidRPr="008E7F74">
        <w:rPr>
          <w:b/>
        </w:rPr>
        <w:t>Результаты выполненных работ:</w:t>
      </w:r>
    </w:p>
    <w:p w:rsidR="008E7F74" w:rsidRPr="008E7F74" w:rsidRDefault="008E7F74" w:rsidP="008E7F74">
      <w:pPr>
        <w:widowControl w:val="0"/>
        <w:shd w:val="clear" w:color="auto" w:fill="FFFFFF"/>
        <w:autoSpaceDE w:val="0"/>
        <w:autoSpaceDN w:val="0"/>
        <w:adjustRightInd w:val="0"/>
        <w:spacing w:after="20"/>
        <w:ind w:firstLine="426"/>
        <w:jc w:val="both"/>
      </w:pPr>
      <w:r w:rsidRPr="008E7F74">
        <w:t xml:space="preserve"> Отремонтированный объект.</w:t>
      </w:r>
    </w:p>
    <w:p w:rsidR="008E7F74" w:rsidRPr="008E7F74" w:rsidRDefault="008E7F74" w:rsidP="008E7F74">
      <w:pPr>
        <w:numPr>
          <w:ilvl w:val="0"/>
          <w:numId w:val="23"/>
        </w:numPr>
        <w:tabs>
          <w:tab w:val="left" w:pos="851"/>
          <w:tab w:val="left" w:pos="993"/>
        </w:tabs>
        <w:spacing w:after="20"/>
        <w:contextualSpacing/>
        <w:jc w:val="both"/>
        <w:rPr>
          <w:b/>
        </w:rPr>
      </w:pPr>
      <w:r w:rsidRPr="008E7F74">
        <w:rPr>
          <w:b/>
        </w:rPr>
        <w:t xml:space="preserve">Перечень отчетной документации: </w:t>
      </w:r>
    </w:p>
    <w:p w:rsidR="008E7F74" w:rsidRPr="008E7F74" w:rsidRDefault="008E7F74" w:rsidP="008E7F74">
      <w:pPr>
        <w:tabs>
          <w:tab w:val="left" w:pos="851"/>
          <w:tab w:val="left" w:pos="993"/>
        </w:tabs>
        <w:spacing w:after="20"/>
        <w:ind w:firstLine="426"/>
        <w:jc w:val="both"/>
      </w:pPr>
      <w:r w:rsidRPr="008E7F74">
        <w:t xml:space="preserve">Подрядчик обязан предоставить отчетную документацию не позднее 3-х рабочих дней с момента выполнения работ по </w:t>
      </w:r>
      <w:r w:rsidRPr="008E7F74">
        <w:rPr>
          <w:color w:val="000000"/>
        </w:rPr>
        <w:t>Договор</w:t>
      </w:r>
      <w:r w:rsidRPr="008E7F74">
        <w:t>у в полном объеме.</w:t>
      </w:r>
    </w:p>
    <w:p w:rsidR="008E7F74" w:rsidRPr="008E7F74" w:rsidRDefault="008E7F74" w:rsidP="008E7F74">
      <w:pPr>
        <w:shd w:val="clear" w:color="auto" w:fill="FFFFFF"/>
        <w:spacing w:after="20"/>
        <w:ind w:firstLine="426"/>
        <w:contextualSpacing/>
        <w:jc w:val="both"/>
        <w:outlineLvl w:val="1"/>
        <w:rPr>
          <w:rFonts w:eastAsia="Calibri"/>
          <w:b/>
          <w:lang w:eastAsia="en-US"/>
        </w:rPr>
      </w:pPr>
      <w:r w:rsidRPr="008E7F74">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8E7F74" w:rsidRPr="008E7F74" w:rsidRDefault="00544DA6" w:rsidP="008E7F74">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8E7F74" w:rsidRPr="008E7F74">
          <w:rPr>
            <w:rFonts w:eastAsia="Calibri"/>
            <w:lang w:eastAsia="en-US"/>
          </w:rPr>
          <w:t>Акты освидетельствования скрытых работ</w:t>
        </w:r>
      </w:hyperlink>
      <w:r w:rsidR="008E7F74" w:rsidRPr="008E7F74">
        <w:rPr>
          <w:rFonts w:eastAsia="Calibri"/>
          <w:lang w:eastAsia="en-US"/>
        </w:rPr>
        <w:t xml:space="preserve"> по форме РД 11-02-2006 Приложение 3, на следующие виды работ:</w:t>
      </w:r>
    </w:p>
    <w:p w:rsidR="008E7F74" w:rsidRPr="008E7F74" w:rsidRDefault="008E7F74" w:rsidP="008E7F74">
      <w:pPr>
        <w:numPr>
          <w:ilvl w:val="0"/>
          <w:numId w:val="25"/>
        </w:numPr>
        <w:shd w:val="clear" w:color="auto" w:fill="FFFFFF"/>
        <w:spacing w:after="20"/>
        <w:contextualSpacing/>
        <w:jc w:val="both"/>
        <w:outlineLvl w:val="1"/>
        <w:rPr>
          <w:rFonts w:eastAsia="Calibri"/>
          <w:b/>
          <w:lang w:eastAsia="en-US"/>
        </w:rPr>
      </w:pPr>
      <w:r w:rsidRPr="008E7F74">
        <w:rPr>
          <w:rFonts w:eastAsia="Calibri"/>
          <w:lang w:eastAsia="en-US"/>
        </w:rPr>
        <w:t>Устройство колодца;</w:t>
      </w:r>
    </w:p>
    <w:p w:rsidR="008E7F74" w:rsidRPr="008E7F74" w:rsidRDefault="008E7F74" w:rsidP="008E7F74">
      <w:pPr>
        <w:numPr>
          <w:ilvl w:val="0"/>
          <w:numId w:val="25"/>
        </w:numPr>
        <w:shd w:val="clear" w:color="auto" w:fill="FFFFFF"/>
        <w:spacing w:after="20"/>
        <w:contextualSpacing/>
        <w:jc w:val="both"/>
        <w:outlineLvl w:val="1"/>
        <w:rPr>
          <w:rFonts w:eastAsia="Calibri"/>
          <w:b/>
          <w:lang w:eastAsia="en-US"/>
        </w:rPr>
      </w:pPr>
      <w:r w:rsidRPr="008E7F74">
        <w:rPr>
          <w:sz w:val="22"/>
          <w:szCs w:val="22"/>
        </w:rPr>
        <w:t>Гидроизоляция колодца;</w:t>
      </w:r>
    </w:p>
    <w:p w:rsidR="008E7F74" w:rsidRPr="008E7F74" w:rsidRDefault="008E7F74" w:rsidP="008E7F74">
      <w:pPr>
        <w:numPr>
          <w:ilvl w:val="0"/>
          <w:numId w:val="25"/>
        </w:numPr>
        <w:shd w:val="clear" w:color="auto" w:fill="FFFFFF"/>
        <w:spacing w:after="20"/>
        <w:contextualSpacing/>
        <w:jc w:val="both"/>
        <w:outlineLvl w:val="1"/>
        <w:rPr>
          <w:rFonts w:eastAsia="Calibri"/>
          <w:b/>
          <w:lang w:eastAsia="en-US"/>
        </w:rPr>
      </w:pPr>
      <w:r w:rsidRPr="008E7F74">
        <w:rPr>
          <w:rFonts w:eastAsia="Calibri"/>
          <w:lang w:eastAsia="en-US"/>
        </w:rPr>
        <w:t>Герметизация мест прохода трубопровода через стенку колодца;</w:t>
      </w:r>
    </w:p>
    <w:p w:rsidR="008E7F74" w:rsidRPr="008E7F74" w:rsidRDefault="008E7F74" w:rsidP="008E7F74">
      <w:pPr>
        <w:numPr>
          <w:ilvl w:val="0"/>
          <w:numId w:val="25"/>
        </w:numPr>
        <w:shd w:val="clear" w:color="auto" w:fill="FFFFFF"/>
        <w:spacing w:after="20"/>
        <w:contextualSpacing/>
        <w:jc w:val="both"/>
        <w:outlineLvl w:val="1"/>
        <w:rPr>
          <w:rFonts w:eastAsia="Calibri"/>
          <w:b/>
          <w:lang w:eastAsia="en-US"/>
        </w:rPr>
      </w:pPr>
      <w:r w:rsidRPr="008E7F74">
        <w:rPr>
          <w:rFonts w:eastAsia="Calibri"/>
          <w:lang w:eastAsia="en-US"/>
        </w:rPr>
        <w:t>Прокладка трубопровода бестраншейным методом.</w:t>
      </w:r>
    </w:p>
    <w:p w:rsidR="008E7F74" w:rsidRPr="008E7F74" w:rsidRDefault="008E7F74" w:rsidP="008E7F74">
      <w:pPr>
        <w:numPr>
          <w:ilvl w:val="0"/>
          <w:numId w:val="25"/>
        </w:numPr>
        <w:shd w:val="clear" w:color="auto" w:fill="FFFFFF"/>
        <w:spacing w:after="20"/>
        <w:contextualSpacing/>
        <w:jc w:val="both"/>
        <w:outlineLvl w:val="1"/>
        <w:rPr>
          <w:rFonts w:eastAsia="Calibri"/>
          <w:b/>
          <w:lang w:eastAsia="en-US"/>
        </w:rPr>
      </w:pPr>
      <w:r w:rsidRPr="008E7F74">
        <w:rPr>
          <w:rFonts w:eastAsia="Calibri"/>
          <w:lang w:eastAsia="en-US"/>
        </w:rPr>
        <w:t>Акт промывки и дезинфекции трубопровода;</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Акт о проведении гидравлического испытания напорного трубопровода (водопровода) на прочность и герметичность;</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Протокол бурения скважины методом горизонтально-направленного бурения;</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Акт проверки технического состояния запорной и регулирующей арматуры;</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 xml:space="preserve">Акт о приемке выполненных работ (по форме КС-2); </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 xml:space="preserve">Справка о стоимости выполненных работ и производственных затрат (по форме </w:t>
      </w:r>
      <w:r w:rsidRPr="008E7F74">
        <w:rPr>
          <w:rFonts w:eastAsia="Calibri"/>
          <w:lang w:eastAsia="en-US"/>
        </w:rPr>
        <w:br/>
        <w:t>КС-3);</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Счет-фактура в 1-ом экземпляре;</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Счет на оплату в 1-ом экземпляре;</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Документация, подтверждающая к</w:t>
      </w:r>
      <w:r w:rsidRPr="008E7F74">
        <w:rPr>
          <w:color w:val="000000"/>
        </w:rPr>
        <w:t>ачество</w:t>
      </w:r>
      <w:r w:rsidRPr="008E7F74">
        <w:rPr>
          <w:rFonts w:eastAsia="Calibri"/>
          <w:lang w:eastAsia="en-US"/>
        </w:rPr>
        <w:t xml:space="preserve"> </w:t>
      </w:r>
      <w:r w:rsidRPr="008E7F74">
        <w:rPr>
          <w:color w:val="000000"/>
        </w:rPr>
        <w:t xml:space="preserve">используемых материалов </w:t>
      </w:r>
      <w:r w:rsidRPr="008E7F74">
        <w:t xml:space="preserve">в </w:t>
      </w:r>
      <w:r w:rsidRPr="008E7F74">
        <w:rPr>
          <w:rFonts w:eastAsia="Calibri"/>
          <w:lang w:eastAsia="en-US"/>
        </w:rPr>
        <w:t>1-ом экземпляре</w:t>
      </w:r>
      <w:r w:rsidRPr="008E7F74">
        <w:rPr>
          <w:color w:val="000000"/>
        </w:rPr>
        <w:t>;</w:t>
      </w:r>
    </w:p>
    <w:p w:rsidR="008E7F74" w:rsidRPr="008E7F74" w:rsidRDefault="008E7F74" w:rsidP="008E7F74">
      <w:pPr>
        <w:numPr>
          <w:ilvl w:val="0"/>
          <w:numId w:val="24"/>
        </w:numPr>
        <w:shd w:val="clear" w:color="auto" w:fill="FFFFFF"/>
        <w:spacing w:after="20"/>
        <w:ind w:left="0" w:firstLine="426"/>
        <w:contextualSpacing/>
        <w:jc w:val="both"/>
        <w:outlineLvl w:val="1"/>
        <w:rPr>
          <w:rFonts w:eastAsia="Calibri"/>
          <w:b/>
          <w:lang w:eastAsia="en-US"/>
        </w:rPr>
      </w:pPr>
      <w:r w:rsidRPr="008E7F74">
        <w:rPr>
          <w:rFonts w:eastAsia="Calibri"/>
          <w:lang w:eastAsia="en-US"/>
        </w:rPr>
        <w:t>Иные документы по требованию Заказчика.</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w:t>
      </w:r>
      <w:r w:rsidR="002E0DCC">
        <w:t xml:space="preserve"> Н.А. Афонин</w:t>
      </w:r>
      <w:r w:rsidR="00F46D4D">
        <w:t xml:space="preserve"> </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B1A" w:rsidRDefault="00DB5B1A">
      <w:r>
        <w:separator/>
      </w:r>
    </w:p>
  </w:endnote>
  <w:endnote w:type="continuationSeparator" w:id="0">
    <w:p w:rsidR="00DB5B1A" w:rsidRDefault="00DB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1A" w:rsidRDefault="00DB5B1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B5B1A" w:rsidRDefault="00DB5B1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1A" w:rsidRDefault="00DB5B1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0DCC">
      <w:rPr>
        <w:rStyle w:val="ab"/>
      </w:rPr>
      <w:t>22</w:t>
    </w:r>
    <w:r>
      <w:rPr>
        <w:rStyle w:val="ab"/>
      </w:rPr>
      <w:fldChar w:fldCharType="end"/>
    </w:r>
  </w:p>
  <w:p w:rsidR="00DB5B1A" w:rsidRDefault="00DB5B1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B1A" w:rsidRDefault="00DB5B1A">
      <w:r>
        <w:separator/>
      </w:r>
    </w:p>
  </w:footnote>
  <w:footnote w:type="continuationSeparator" w:id="0">
    <w:p w:rsidR="00DB5B1A" w:rsidRDefault="00DB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1A" w:rsidRDefault="00DB5B1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B5B1A" w:rsidRDefault="00DB5B1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6026"/>
    <w:rsid w:val="000754C6"/>
    <w:rsid w:val="0007554B"/>
    <w:rsid w:val="00087147"/>
    <w:rsid w:val="000A1CD8"/>
    <w:rsid w:val="000A24A3"/>
    <w:rsid w:val="000C2F45"/>
    <w:rsid w:val="000C3167"/>
    <w:rsid w:val="000F38E6"/>
    <w:rsid w:val="0010397A"/>
    <w:rsid w:val="00132CCA"/>
    <w:rsid w:val="00141BE4"/>
    <w:rsid w:val="0014296F"/>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807C9"/>
    <w:rsid w:val="00281435"/>
    <w:rsid w:val="00284277"/>
    <w:rsid w:val="00284C51"/>
    <w:rsid w:val="002868DE"/>
    <w:rsid w:val="002B0B1F"/>
    <w:rsid w:val="002B7960"/>
    <w:rsid w:val="002C32EE"/>
    <w:rsid w:val="002C784D"/>
    <w:rsid w:val="002D6C19"/>
    <w:rsid w:val="002E0DCC"/>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C676D"/>
    <w:rsid w:val="004D1F69"/>
    <w:rsid w:val="004F0845"/>
    <w:rsid w:val="004F682A"/>
    <w:rsid w:val="005030B5"/>
    <w:rsid w:val="005068DE"/>
    <w:rsid w:val="005156C8"/>
    <w:rsid w:val="00516283"/>
    <w:rsid w:val="00516342"/>
    <w:rsid w:val="00517E20"/>
    <w:rsid w:val="00527307"/>
    <w:rsid w:val="00542663"/>
    <w:rsid w:val="005438E4"/>
    <w:rsid w:val="005447AE"/>
    <w:rsid w:val="00544DA6"/>
    <w:rsid w:val="00556341"/>
    <w:rsid w:val="0057094D"/>
    <w:rsid w:val="00575299"/>
    <w:rsid w:val="00591E57"/>
    <w:rsid w:val="00597B0D"/>
    <w:rsid w:val="005E7CC9"/>
    <w:rsid w:val="005F66FB"/>
    <w:rsid w:val="00621F02"/>
    <w:rsid w:val="00634D48"/>
    <w:rsid w:val="00642EC2"/>
    <w:rsid w:val="00654FB4"/>
    <w:rsid w:val="00661C4B"/>
    <w:rsid w:val="00667A83"/>
    <w:rsid w:val="0067569B"/>
    <w:rsid w:val="006A08A4"/>
    <w:rsid w:val="006A5459"/>
    <w:rsid w:val="006B6A14"/>
    <w:rsid w:val="006D3FFE"/>
    <w:rsid w:val="006D489A"/>
    <w:rsid w:val="006F48B4"/>
    <w:rsid w:val="006F58D1"/>
    <w:rsid w:val="00702C51"/>
    <w:rsid w:val="00712E5E"/>
    <w:rsid w:val="007141EF"/>
    <w:rsid w:val="007216BE"/>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896"/>
    <w:rsid w:val="008A0E13"/>
    <w:rsid w:val="008C00AF"/>
    <w:rsid w:val="008E62F3"/>
    <w:rsid w:val="008E7F74"/>
    <w:rsid w:val="00911862"/>
    <w:rsid w:val="009226DD"/>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151"/>
    <w:rsid w:val="00A85EB2"/>
    <w:rsid w:val="00A90D6C"/>
    <w:rsid w:val="00A96DF6"/>
    <w:rsid w:val="00AA0DA1"/>
    <w:rsid w:val="00AB073B"/>
    <w:rsid w:val="00AC313F"/>
    <w:rsid w:val="00AE7E45"/>
    <w:rsid w:val="00AF7A38"/>
    <w:rsid w:val="00B048ED"/>
    <w:rsid w:val="00B37EDC"/>
    <w:rsid w:val="00B4272B"/>
    <w:rsid w:val="00B43B2F"/>
    <w:rsid w:val="00B5556E"/>
    <w:rsid w:val="00B565BD"/>
    <w:rsid w:val="00B675DB"/>
    <w:rsid w:val="00B92A97"/>
    <w:rsid w:val="00BB1312"/>
    <w:rsid w:val="00BD72BD"/>
    <w:rsid w:val="00C05378"/>
    <w:rsid w:val="00C06DF5"/>
    <w:rsid w:val="00C4057F"/>
    <w:rsid w:val="00C75069"/>
    <w:rsid w:val="00C97857"/>
    <w:rsid w:val="00CC0F78"/>
    <w:rsid w:val="00CC29DC"/>
    <w:rsid w:val="00CC50E4"/>
    <w:rsid w:val="00CC559C"/>
    <w:rsid w:val="00CF3BCF"/>
    <w:rsid w:val="00D10423"/>
    <w:rsid w:val="00D4571C"/>
    <w:rsid w:val="00D51FF9"/>
    <w:rsid w:val="00D621A6"/>
    <w:rsid w:val="00D63F56"/>
    <w:rsid w:val="00D67E01"/>
    <w:rsid w:val="00D8699A"/>
    <w:rsid w:val="00DB0876"/>
    <w:rsid w:val="00DB46D2"/>
    <w:rsid w:val="00DB5B1A"/>
    <w:rsid w:val="00DC67B1"/>
    <w:rsid w:val="00DD5024"/>
    <w:rsid w:val="00DD6613"/>
    <w:rsid w:val="00DD73A5"/>
    <w:rsid w:val="00DE30F9"/>
    <w:rsid w:val="00DF3DC5"/>
    <w:rsid w:val="00E02E4C"/>
    <w:rsid w:val="00E03800"/>
    <w:rsid w:val="00E365DB"/>
    <w:rsid w:val="00E50E0C"/>
    <w:rsid w:val="00E53985"/>
    <w:rsid w:val="00E53B1E"/>
    <w:rsid w:val="00E76B87"/>
    <w:rsid w:val="00E86DF6"/>
    <w:rsid w:val="00E91AF4"/>
    <w:rsid w:val="00EB28FB"/>
    <w:rsid w:val="00ED2494"/>
    <w:rsid w:val="00ED2891"/>
    <w:rsid w:val="00EE6097"/>
    <w:rsid w:val="00EE78AD"/>
    <w:rsid w:val="00EF6CC5"/>
    <w:rsid w:val="00F04945"/>
    <w:rsid w:val="00F25633"/>
    <w:rsid w:val="00F30678"/>
    <w:rsid w:val="00F320F7"/>
    <w:rsid w:val="00F46D4D"/>
    <w:rsid w:val="00F76BD4"/>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46C4-51E7-45A1-87B2-ED99D2B3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11031</Words>
  <Characters>78714</Characters>
  <Application>Microsoft Office Word</Application>
  <DocSecurity>0</DocSecurity>
  <Lines>655</Lines>
  <Paragraphs>179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89566</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2022-08-01T03:30:00Z</dcterms:created>
  <dcterms:modified xsi:type="dcterms:W3CDTF">2022-08-01T03:30:00Z</dcterms:modified>
</cp:coreProperties>
</file>